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CD511" w14:textId="742867CB" w:rsidR="00461827" w:rsidRPr="0054076B" w:rsidRDefault="0013495C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  <w:r w:rsidRPr="0054076B">
        <w:rPr>
          <w:rFonts w:cstheme="minorHAnsi"/>
          <w:b/>
          <w:color w:val="000000" w:themeColor="text1"/>
        </w:rPr>
        <w:t>DELIBERACIÓN PÚBLICA RENDICIÓ</w:t>
      </w:r>
      <w:r w:rsidR="00461827" w:rsidRPr="0054076B">
        <w:rPr>
          <w:rFonts w:cstheme="minorHAnsi"/>
          <w:b/>
          <w:color w:val="000000" w:themeColor="text1"/>
        </w:rPr>
        <w:t>N DE CUENTAS 202</w:t>
      </w:r>
      <w:r w:rsidR="002F53DC" w:rsidRPr="0054076B">
        <w:rPr>
          <w:rFonts w:cstheme="minorHAnsi"/>
          <w:b/>
          <w:color w:val="000000" w:themeColor="text1"/>
        </w:rPr>
        <w:t>4</w:t>
      </w:r>
    </w:p>
    <w:p w14:paraId="4D22BEAC" w14:textId="77777777" w:rsidR="002F53DC" w:rsidRPr="0054076B" w:rsidRDefault="002F53DC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55A8F5A" w14:textId="77777777" w:rsidR="002F53DC" w:rsidRPr="0054076B" w:rsidRDefault="002F53DC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  <w:r w:rsidRPr="0054076B">
        <w:rPr>
          <w:rFonts w:cstheme="minorHAnsi"/>
          <w:b/>
          <w:color w:val="000000" w:themeColor="text1"/>
        </w:rPr>
        <w:t>ACCIONES PREVIAS</w:t>
      </w:r>
      <w:r w:rsidRPr="0054076B">
        <w:rPr>
          <w:rFonts w:cstheme="minorHAnsi"/>
          <w:b/>
          <w:color w:val="000000" w:themeColor="text1"/>
        </w:rPr>
        <w:br/>
      </w:r>
    </w:p>
    <w:tbl>
      <w:tblPr>
        <w:tblStyle w:val="Tablaconcuadrcula"/>
        <w:tblW w:w="9068" w:type="dxa"/>
        <w:tblInd w:w="-142" w:type="dxa"/>
        <w:tblLook w:val="04A0" w:firstRow="1" w:lastRow="0" w:firstColumn="1" w:lastColumn="0" w:noHBand="0" w:noVBand="1"/>
      </w:tblPr>
      <w:tblGrid>
        <w:gridCol w:w="1413"/>
        <w:gridCol w:w="7655"/>
      </w:tblGrid>
      <w:tr w:rsidR="002F53DC" w:rsidRPr="0054076B" w14:paraId="554F1100" w14:textId="77777777" w:rsidTr="00DD463D">
        <w:tc>
          <w:tcPr>
            <w:tcW w:w="1413" w:type="dxa"/>
            <w:shd w:val="clear" w:color="auto" w:fill="A99EE2"/>
          </w:tcPr>
          <w:p w14:paraId="354B1AD6" w14:textId="20F01393" w:rsidR="002F53DC" w:rsidRPr="0054076B" w:rsidRDefault="002F53DC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Tiempos </w:t>
            </w:r>
          </w:p>
        </w:tc>
        <w:tc>
          <w:tcPr>
            <w:tcW w:w="7655" w:type="dxa"/>
            <w:shd w:val="clear" w:color="auto" w:fill="A99EE2"/>
          </w:tcPr>
          <w:p w14:paraId="1D515C4F" w14:textId="1D44B3C6" w:rsidR="002F53DC" w:rsidRPr="0054076B" w:rsidRDefault="002F53DC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Actividad </w:t>
            </w:r>
          </w:p>
        </w:tc>
      </w:tr>
      <w:tr w:rsidR="002F53DC" w:rsidRPr="0054076B" w14:paraId="50DA5B12" w14:textId="77777777" w:rsidTr="00DD463D">
        <w:tc>
          <w:tcPr>
            <w:tcW w:w="1413" w:type="dxa"/>
          </w:tcPr>
          <w:p w14:paraId="554BFFB8" w14:textId="471E1138" w:rsidR="002F53DC" w:rsidRPr="0054076B" w:rsidRDefault="002F53DC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18 al </w:t>
            </w:r>
            <w:r w:rsidR="00A61855" w:rsidRPr="0054076B">
              <w:rPr>
                <w:rFonts w:cstheme="minorHAnsi"/>
                <w:b/>
                <w:color w:val="000000" w:themeColor="text1"/>
              </w:rPr>
              <w:t>23</w:t>
            </w:r>
          </w:p>
        </w:tc>
        <w:tc>
          <w:tcPr>
            <w:tcW w:w="7655" w:type="dxa"/>
          </w:tcPr>
          <w:p w14:paraId="53D86034" w14:textId="5A1BC0B8" w:rsidR="00A61855" w:rsidRPr="0054076B" w:rsidRDefault="002F53DC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Revisión de las preguntas por GAP, por parte del equipo de la Secretaría Ejecutiva</w:t>
            </w:r>
            <w:r w:rsidR="00A61855" w:rsidRPr="0054076B">
              <w:rPr>
                <w:rFonts w:cstheme="minorHAnsi"/>
                <w:bCs/>
                <w:color w:val="000000" w:themeColor="text1"/>
              </w:rPr>
              <w:t>:</w:t>
            </w:r>
          </w:p>
          <w:p w14:paraId="75BD4974" w14:textId="77777777" w:rsidR="00A61855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</w:p>
          <w:p w14:paraId="6E4B7CD0" w14:textId="6120497D" w:rsidR="00C86228" w:rsidRPr="0054076B" w:rsidRDefault="00C86228" w:rsidP="0054076B">
            <w:pPr>
              <w:spacing w:line="276" w:lineRule="auto"/>
              <w:rPr>
                <w:rFonts w:cstheme="minorHAnsi"/>
                <w:bCs/>
                <w:color w:val="ED7D31" w:themeColor="accent2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Jorge Armijos: Personas adultas mayores (1-20/ 29-40) </w:t>
            </w:r>
            <w:r w:rsidRPr="0054076B">
              <w:rPr>
                <w:rFonts w:cstheme="minorHAnsi"/>
                <w:b/>
                <w:color w:val="ED7D31" w:themeColor="accent2"/>
              </w:rPr>
              <w:t xml:space="preserve">NARANJA </w:t>
            </w:r>
          </w:p>
          <w:p w14:paraId="44EE5841" w14:textId="61871E6B" w:rsidR="00C86228" w:rsidRPr="0054076B" w:rsidRDefault="00C86228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Juan C. Pazmiño: Mujeres (21- 28) </w:t>
            </w:r>
            <w:r w:rsidRPr="0054076B">
              <w:rPr>
                <w:rFonts w:cstheme="minorHAnsi"/>
                <w:bCs/>
                <w:color w:val="000000" w:themeColor="text1"/>
                <w:highlight w:val="magenta"/>
              </w:rPr>
              <w:t>COLOR LILA</w:t>
            </w:r>
          </w:p>
          <w:p w14:paraId="583CCFA1" w14:textId="597CF482" w:rsidR="002F53DC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Saraí Ushiña: niños y niñas (41-60) (72-95)</w:t>
            </w:r>
            <w:r w:rsidR="00C86228" w:rsidRPr="0054076B">
              <w:rPr>
                <w:rFonts w:cstheme="minorHAnsi"/>
                <w:bCs/>
                <w:color w:val="000000" w:themeColor="text1"/>
                <w:u w:val="single"/>
              </w:rPr>
              <w:t xml:space="preserve"> </w:t>
            </w:r>
            <w:r w:rsidR="00C86228" w:rsidRPr="0054076B">
              <w:rPr>
                <w:rFonts w:cstheme="minorHAnsi"/>
                <w:bCs/>
                <w:color w:val="000000" w:themeColor="text1"/>
                <w:highlight w:val="green"/>
              </w:rPr>
              <w:t>VERDE</w:t>
            </w:r>
            <w:r w:rsidR="00C86228" w:rsidRPr="0054076B">
              <w:rPr>
                <w:rFonts w:cstheme="minorHAnsi"/>
                <w:bCs/>
                <w:color w:val="000000" w:themeColor="text1"/>
              </w:rPr>
              <w:t xml:space="preserve"> </w:t>
            </w:r>
          </w:p>
          <w:p w14:paraId="3664499A" w14:textId="7346ED64" w:rsidR="00A61855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Paulina Topón: Adolescentes</w:t>
            </w:r>
            <w:r w:rsidR="00C86228" w:rsidRPr="0054076B">
              <w:rPr>
                <w:rFonts w:cstheme="minorHAnsi"/>
                <w:bCs/>
                <w:color w:val="000000" w:themeColor="text1"/>
              </w:rPr>
              <w:t xml:space="preserve"> </w:t>
            </w:r>
            <w:r w:rsidRPr="0054076B">
              <w:rPr>
                <w:rFonts w:cstheme="minorHAnsi"/>
                <w:bCs/>
                <w:color w:val="000000" w:themeColor="text1"/>
              </w:rPr>
              <w:t>(96-120)</w:t>
            </w:r>
            <w:r w:rsidR="00C86228" w:rsidRPr="0054076B">
              <w:rPr>
                <w:rFonts w:cstheme="minorHAnsi"/>
                <w:bCs/>
                <w:color w:val="000000" w:themeColor="text1"/>
              </w:rPr>
              <w:t xml:space="preserve"> </w:t>
            </w:r>
            <w:r w:rsidR="00C86228" w:rsidRPr="0054076B">
              <w:rPr>
                <w:rFonts w:cstheme="minorHAnsi"/>
                <w:bCs/>
                <w:color w:val="000000" w:themeColor="text1"/>
                <w:highlight w:val="yellow"/>
              </w:rPr>
              <w:t>AMARILLO</w:t>
            </w:r>
            <w:r w:rsidR="00C86228" w:rsidRPr="0054076B">
              <w:rPr>
                <w:rFonts w:cstheme="minorHAnsi"/>
                <w:bCs/>
                <w:color w:val="000000" w:themeColor="text1"/>
              </w:rPr>
              <w:t xml:space="preserve"> </w:t>
            </w:r>
          </w:p>
          <w:p w14:paraId="0DDDAF80" w14:textId="26BA4850" w:rsidR="00A61855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Mauricio Zapata: Discapacidades (61-71)</w:t>
            </w:r>
            <w:r w:rsidR="00C86228" w:rsidRPr="0054076B">
              <w:rPr>
                <w:rFonts w:cstheme="minorHAnsi"/>
                <w:bCs/>
                <w:color w:val="000000" w:themeColor="text1"/>
              </w:rPr>
              <w:t xml:space="preserve"> </w:t>
            </w:r>
            <w:r w:rsidR="00C86228" w:rsidRPr="0054076B">
              <w:rPr>
                <w:rFonts w:cstheme="minorHAnsi"/>
                <w:bCs/>
                <w:color w:val="000000" w:themeColor="text1"/>
                <w:shd w:val="clear" w:color="auto" w:fill="BDD6EE" w:themeFill="accent5" w:themeFillTint="66"/>
              </w:rPr>
              <w:t xml:space="preserve">CELESTE </w:t>
            </w:r>
          </w:p>
          <w:p w14:paraId="5F9E2410" w14:textId="39BCC290" w:rsidR="00A61855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</w:p>
        </w:tc>
      </w:tr>
      <w:tr w:rsidR="002F53DC" w:rsidRPr="0054076B" w14:paraId="08F359F0" w14:textId="77777777" w:rsidTr="00DD463D">
        <w:tc>
          <w:tcPr>
            <w:tcW w:w="1413" w:type="dxa"/>
          </w:tcPr>
          <w:p w14:paraId="63E49289" w14:textId="691AE1D7" w:rsidR="002F53DC" w:rsidRPr="0054076B" w:rsidRDefault="00A61855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18/06/2025</w:t>
            </w:r>
          </w:p>
        </w:tc>
        <w:tc>
          <w:tcPr>
            <w:tcW w:w="7655" w:type="dxa"/>
          </w:tcPr>
          <w:p w14:paraId="472B951C" w14:textId="77777777" w:rsidR="002F53DC" w:rsidRPr="0054076B" w:rsidRDefault="00A618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Avanzada a la </w:t>
            </w:r>
            <w:r w:rsidR="00231831" w:rsidRPr="0054076B">
              <w:rPr>
                <w:rFonts w:cstheme="minorHAnsi"/>
                <w:bCs/>
                <w:color w:val="000000" w:themeColor="text1"/>
              </w:rPr>
              <w:t xml:space="preserve">Fundación con el proveedor de la logística </w:t>
            </w:r>
          </w:p>
          <w:p w14:paraId="3192F193" w14:textId="02D75AA8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1 carpa de 6x12 (200 personas)</w:t>
            </w:r>
          </w:p>
          <w:p w14:paraId="367BE4F6" w14:textId="3B2146CF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5 carpas con paredes para trabajos en grupo (2 tableros por carpa; 10 tableros, 30 sillas en cada carpa)</w:t>
            </w:r>
          </w:p>
          <w:p w14:paraId="1E133CDD" w14:textId="17FC2792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1 carpa de registro, 1 tablero / estación de bebidas (1 tablero) permanente (té, café, agua, galletes, break)</w:t>
            </w:r>
          </w:p>
          <w:p w14:paraId="709285B9" w14:textId="77777777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1 carpa de Sonido; atril; consola, 6 inalámbricos, pantalla, grande, (televisores) </w:t>
            </w:r>
          </w:p>
          <w:p w14:paraId="407D5FF9" w14:textId="77777777" w:rsidR="00B26455" w:rsidRPr="0054076B" w:rsidRDefault="00B26455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1 pantalla</w:t>
            </w:r>
          </w:p>
          <w:p w14:paraId="6E3F8A00" w14:textId="77777777" w:rsidR="00B26455" w:rsidRPr="0054076B" w:rsidRDefault="00B26455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5 mesas cocteleras</w:t>
            </w:r>
          </w:p>
          <w:p w14:paraId="6F5B2040" w14:textId="14317F63" w:rsidR="00B26455" w:rsidRPr="0054076B" w:rsidRDefault="00B26455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1 tarima pequeña</w:t>
            </w:r>
          </w:p>
          <w:p w14:paraId="7472587A" w14:textId="77777777" w:rsidR="00B26455" w:rsidRPr="0054076B" w:rsidRDefault="00B26455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1 arco de globos</w:t>
            </w:r>
          </w:p>
          <w:p w14:paraId="52D6792B" w14:textId="02BE5AA5" w:rsidR="00B26455" w:rsidRPr="0054076B" w:rsidRDefault="00B26455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1 mesa de registro y de autoridades. </w:t>
            </w:r>
          </w:p>
        </w:tc>
      </w:tr>
      <w:tr w:rsidR="002F53DC" w:rsidRPr="0054076B" w14:paraId="17E632EC" w14:textId="77777777" w:rsidTr="00DD463D">
        <w:tc>
          <w:tcPr>
            <w:tcW w:w="1413" w:type="dxa"/>
          </w:tcPr>
          <w:p w14:paraId="7ACE1491" w14:textId="540523D9" w:rsidR="002F53DC" w:rsidRPr="0054076B" w:rsidRDefault="00231831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19/06/2025</w:t>
            </w:r>
          </w:p>
        </w:tc>
        <w:tc>
          <w:tcPr>
            <w:tcW w:w="7655" w:type="dxa"/>
          </w:tcPr>
          <w:p w14:paraId="022870FE" w14:textId="080B38DD" w:rsidR="002F53DC" w:rsidRPr="0054076B" w:rsidRDefault="0023183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Fernanda Ortiz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 xml:space="preserve"> y Jorge Armijos</w:t>
            </w:r>
            <w:r w:rsidRPr="0054076B">
              <w:rPr>
                <w:rFonts w:cstheme="minorHAnsi"/>
                <w:bCs/>
                <w:color w:val="000000" w:themeColor="text1"/>
              </w:rPr>
              <w:t>, en el proceso técnico de contratación incluir:</w:t>
            </w:r>
          </w:p>
          <w:p w14:paraId="6489C37A" w14:textId="77777777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Agenda cultural: presentación musical (Artistas de la Riofrio)</w:t>
            </w:r>
          </w:p>
          <w:p w14:paraId="61A160A0" w14:textId="38BCFDD5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Arlequines, zanqueros (5 personas mínimo)  </w:t>
            </w:r>
          </w:p>
          <w:p w14:paraId="6C507FB5" w14:textId="77777777" w:rsidR="00231831" w:rsidRPr="0054076B" w:rsidRDefault="007A0D8B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Material de aseo papel higiénico, fundas de basura, jabón líquido. </w:t>
            </w:r>
          </w:p>
          <w:p w14:paraId="3FE1476E" w14:textId="77777777" w:rsidR="007A0D8B" w:rsidRPr="0054076B" w:rsidRDefault="007A0D8B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Movilización; bus para bajar delegaciones de los GAP LEJANOS UN COORDINADOR Y 2 PAM. </w:t>
            </w:r>
          </w:p>
          <w:p w14:paraId="372F5711" w14:textId="77777777" w:rsidR="006239F9" w:rsidRPr="0054076B" w:rsidRDefault="006239F9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Logística; estación de bebidas. (Refrigerios) </w:t>
            </w:r>
          </w:p>
          <w:p w14:paraId="4EF7EA59" w14:textId="17DEAA19" w:rsidR="00CC6AF7" w:rsidRPr="0054076B" w:rsidRDefault="00CC6AF7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Interprete (contratado o gestión con GADMUR) </w:t>
            </w:r>
          </w:p>
        </w:tc>
      </w:tr>
      <w:tr w:rsidR="002F53DC" w:rsidRPr="0054076B" w14:paraId="301DB890" w14:textId="77777777" w:rsidTr="00DD463D">
        <w:tc>
          <w:tcPr>
            <w:tcW w:w="1413" w:type="dxa"/>
          </w:tcPr>
          <w:p w14:paraId="753C525C" w14:textId="77777777" w:rsidR="002F53DC" w:rsidRPr="0054076B" w:rsidRDefault="002F53DC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7655" w:type="dxa"/>
          </w:tcPr>
          <w:p w14:paraId="24D0E350" w14:textId="79C67E13" w:rsidR="002F53DC" w:rsidRPr="0054076B" w:rsidRDefault="0023183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Equipo de Comunicación:</w:t>
            </w:r>
          </w:p>
          <w:p w14:paraId="526EA628" w14:textId="4EDFAA7E" w:rsidR="00231831" w:rsidRPr="0054076B" w:rsidRDefault="00231831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Video de Rendición de Cuentas</w:t>
            </w:r>
          </w:p>
          <w:p w14:paraId="33306607" w14:textId="77777777" w:rsidR="00231831" w:rsidRPr="0054076B" w:rsidRDefault="00231831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lastRenderedPageBreak/>
              <w:t xml:space="preserve">Carteles de logos de Comité, Coproder, y GADMUR con el nombre de las mesas de trabajo: </w:t>
            </w:r>
          </w:p>
          <w:p w14:paraId="759C8CE5" w14:textId="77ACF52E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NIÑÓS Y NIÑAS</w:t>
            </w:r>
          </w:p>
          <w:p w14:paraId="4146DB80" w14:textId="27094A3D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ADOLESCENTES</w:t>
            </w:r>
          </w:p>
          <w:p w14:paraId="2A71D942" w14:textId="4C661D9A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MUJERES</w:t>
            </w:r>
          </w:p>
          <w:p w14:paraId="048A71EB" w14:textId="69A1DF4C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PERSONAS ADULTAS MAYORES</w:t>
            </w:r>
          </w:p>
          <w:p w14:paraId="02005402" w14:textId="6271B16B" w:rsidR="00231831" w:rsidRPr="0054076B" w:rsidRDefault="0023183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PERSONAS CON DISCAPACIDAD</w:t>
            </w:r>
          </w:p>
          <w:p w14:paraId="0A9381DB" w14:textId="77777777" w:rsidR="00231831" w:rsidRPr="0054076B" w:rsidRDefault="00231831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Video de como llegar a la Fundación</w:t>
            </w:r>
          </w:p>
          <w:p w14:paraId="0321E68A" w14:textId="77777777" w:rsidR="007A0D8B" w:rsidRPr="0054076B" w:rsidRDefault="00231831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Elaboración de invitación, publicación e impresión de invitaciones.</w:t>
            </w:r>
          </w:p>
          <w:p w14:paraId="177DAE13" w14:textId="4F9DC784" w:rsidR="007A0D8B" w:rsidRPr="0054076B" w:rsidRDefault="007A0D8B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Brandeo y cobertura</w:t>
            </w:r>
          </w:p>
          <w:p w14:paraId="6C796BFB" w14:textId="7B13EDCC" w:rsidR="007A0D8B" w:rsidRPr="0054076B" w:rsidRDefault="007A0D8B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Coordinar la transmisión en vivo.</w:t>
            </w:r>
            <w:r w:rsidR="00CC6AF7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(Comunica si se debe prever punto de internet) </w:t>
            </w:r>
          </w:p>
          <w:p w14:paraId="0F488066" w14:textId="0E5C0869" w:rsidR="007A0D8B" w:rsidRPr="0054076B" w:rsidRDefault="007A0D8B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Himnos; Nacional del Ecuador y Cantón. </w:t>
            </w:r>
          </w:p>
          <w:p w14:paraId="7AD15CD1" w14:textId="77777777" w:rsidR="00231831" w:rsidRPr="0054076B" w:rsidRDefault="007A0D8B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Diseño e impresión de carteles para orientar la llegada a la rendición de cuentas a colocar en las calles de ingreso (25 carteles en A3).</w:t>
            </w:r>
          </w:p>
          <w:p w14:paraId="7E4BD615" w14:textId="77777777" w:rsidR="00DD463D" w:rsidRPr="0054076B" w:rsidRDefault="00DD463D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Cartelitos de los GAP tipo paleta para que cada facilitador guie a su grupo. </w:t>
            </w:r>
          </w:p>
          <w:p w14:paraId="26309054" w14:textId="114A8AA8" w:rsidR="009075AB" w:rsidRPr="0054076B" w:rsidRDefault="009075AB" w:rsidP="0054076B">
            <w:pPr>
              <w:pStyle w:val="Prrafodelista"/>
              <w:numPr>
                <w:ilvl w:val="0"/>
                <w:numId w:val="5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PPT de la RC-2024</w:t>
            </w:r>
          </w:p>
        </w:tc>
      </w:tr>
      <w:tr w:rsidR="007A0D8B" w:rsidRPr="0054076B" w14:paraId="369506A3" w14:textId="77777777" w:rsidTr="00DD463D">
        <w:tc>
          <w:tcPr>
            <w:tcW w:w="1413" w:type="dxa"/>
          </w:tcPr>
          <w:p w14:paraId="7933553D" w14:textId="4F0B4323" w:rsidR="007A0D8B" w:rsidRPr="0054076B" w:rsidRDefault="007A0D8B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lastRenderedPageBreak/>
              <w:t>18/06/2025</w:t>
            </w:r>
          </w:p>
        </w:tc>
        <w:tc>
          <w:tcPr>
            <w:tcW w:w="7655" w:type="dxa"/>
          </w:tcPr>
          <w:p w14:paraId="5AF028DE" w14:textId="34E02072" w:rsidR="007A0D8B" w:rsidRPr="0054076B" w:rsidRDefault="007A0D8B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Jorge Armijos/Fernanda Ortiz, envío de invitación de Rendición de Cuentas, dirección y ubicación al Sistema de Protección de Derechos de Rumiñahui, a todos, hacer seguimiento de participación.</w:t>
            </w:r>
          </w:p>
          <w:p w14:paraId="154978A1" w14:textId="02EBB9B0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FNCD</w:t>
            </w:r>
          </w:p>
          <w:p w14:paraId="283F4066" w14:textId="663B57E8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 NUEVO DIA</w:t>
            </w:r>
          </w:p>
          <w:p w14:paraId="0DA8421D" w14:textId="46141C1A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F. NUEVA SEMILLA</w:t>
            </w:r>
          </w:p>
          <w:p w14:paraId="0C86F52E" w14:textId="5C7E320A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CEPAM</w:t>
            </w:r>
          </w:p>
          <w:p w14:paraId="70529201" w14:textId="0AD7A0D0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WARMI</w:t>
            </w:r>
          </w:p>
          <w:p w14:paraId="0D40F8D3" w14:textId="20278B7E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LA RIBERA</w:t>
            </w:r>
          </w:p>
          <w:p w14:paraId="281F1D8B" w14:textId="40C1E8B4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SPI</w:t>
            </w:r>
          </w:p>
          <w:p w14:paraId="6A091CA7" w14:textId="1958C334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DECES- DISTRITO DE EDUCACION</w:t>
            </w:r>
          </w:p>
          <w:p w14:paraId="7D456120" w14:textId="70D2AD8D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SALUD- SAI</w:t>
            </w:r>
          </w:p>
          <w:p w14:paraId="70389FCB" w14:textId="5603F911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MIES</w:t>
            </w:r>
          </w:p>
          <w:p w14:paraId="7176DD56" w14:textId="7CE7D09E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DINAPEN</w:t>
            </w:r>
          </w:p>
          <w:p w14:paraId="643B38CE" w14:textId="0F2D31EF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JCPD</w:t>
            </w:r>
          </w:p>
          <w:p w14:paraId="53E1654E" w14:textId="3E8C835E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F. MUNDO ARTE</w:t>
            </w:r>
          </w:p>
          <w:p w14:paraId="2F988EC8" w14:textId="4B2BACC2" w:rsidR="007A0D8B" w:rsidRPr="0054076B" w:rsidRDefault="00E8487A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Centro Inclusivo del Valle</w:t>
            </w:r>
          </w:p>
          <w:p w14:paraId="5733E77F" w14:textId="1C42D1A9" w:rsidR="007A0D8B" w:rsidRPr="0054076B" w:rsidRDefault="00E8487A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Fundación Antorcha de Vida</w:t>
            </w:r>
          </w:p>
          <w:p w14:paraId="1868F83F" w14:textId="386DD31B" w:rsidR="007A0D8B" w:rsidRPr="0054076B" w:rsidRDefault="00E8487A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Fundación Virgen de la Merced </w:t>
            </w:r>
          </w:p>
          <w:p w14:paraId="31321EF8" w14:textId="7F287B87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MUNARA</w:t>
            </w:r>
          </w:p>
          <w:p w14:paraId="4F17EAC5" w14:textId="12BB55A8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PLAZA DORAL</w:t>
            </w:r>
          </w:p>
          <w:p w14:paraId="37D1C93A" w14:textId="75389E87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lastRenderedPageBreak/>
              <w:t>CRUZ ROJA</w:t>
            </w:r>
          </w:p>
          <w:p w14:paraId="22F2B8B4" w14:textId="05BE1B2D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ISABELLA HOUSE</w:t>
            </w:r>
          </w:p>
          <w:p w14:paraId="69253715" w14:textId="345BBF47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CONADIS</w:t>
            </w:r>
          </w:p>
          <w:p w14:paraId="3EC5D7CA" w14:textId="3C7D0C06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CNII</w:t>
            </w:r>
          </w:p>
          <w:p w14:paraId="0709B9E6" w14:textId="192765EF" w:rsidR="006239F9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CNIG</w:t>
            </w:r>
          </w:p>
          <w:p w14:paraId="77C286E2" w14:textId="177E33A8" w:rsidR="007A0D8B" w:rsidRPr="0054076B" w:rsidRDefault="007A0D8B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CNMH</w:t>
            </w:r>
          </w:p>
          <w:p w14:paraId="40AC25BD" w14:textId="77777777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ISTER</w:t>
            </w:r>
          </w:p>
          <w:p w14:paraId="273089A5" w14:textId="77777777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DEVIF</w:t>
            </w:r>
          </w:p>
          <w:p w14:paraId="5F905F7D" w14:textId="742C8272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ESPE</w:t>
            </w:r>
          </w:p>
          <w:p w14:paraId="6A95408E" w14:textId="26E7FAC0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POLCO-PARQUE</w:t>
            </w:r>
          </w:p>
          <w:p w14:paraId="2C8B5A71" w14:textId="2A9E74DF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COOP TRANSPORTE LOS CHILLOS</w:t>
            </w:r>
          </w:p>
          <w:p w14:paraId="1BF66448" w14:textId="235E8967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COOP TRANSPORTE CALSIG</w:t>
            </w:r>
          </w:p>
          <w:p w14:paraId="7CC9EC89" w14:textId="6F0D0532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COOP. TRANSPORTE CONDORVALL</w:t>
            </w:r>
          </w:p>
          <w:p w14:paraId="618D4C98" w14:textId="3CCD2DC7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RED DEL VALLE</w:t>
            </w:r>
          </w:p>
          <w:p w14:paraId="2662050F" w14:textId="23C28243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RED DE MOVILIDAD HUMANA</w:t>
            </w:r>
          </w:p>
          <w:p w14:paraId="780BFAA9" w14:textId="58FEBB87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EMPRESAS (SARAI)</w:t>
            </w:r>
          </w:p>
          <w:p w14:paraId="3F6D21C7" w14:textId="5C38EE3B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JEFATURA POLITICA</w:t>
            </w:r>
          </w:p>
          <w:p w14:paraId="0F184672" w14:textId="07B977C4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TENENCIAS POLITICA</w:t>
            </w:r>
            <w:r w:rsidR="00E8487A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</w:t>
            </w:r>
          </w:p>
          <w:p w14:paraId="44E6F3E3" w14:textId="1F70AE74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DIRECTORES DEL GADMUR</w:t>
            </w:r>
          </w:p>
          <w:p w14:paraId="40E16C23" w14:textId="530B8AD1" w:rsidR="006239F9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CONCEJALES</w:t>
            </w:r>
          </w:p>
          <w:p w14:paraId="3CEB756A" w14:textId="77777777" w:rsidR="00E8487A" w:rsidRPr="0054076B" w:rsidRDefault="00E8487A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ALCALDE </w:t>
            </w:r>
          </w:p>
          <w:p w14:paraId="415A0C42" w14:textId="67A841A6" w:rsidR="007A0D8B" w:rsidRPr="0054076B" w:rsidRDefault="006239F9" w:rsidP="0054076B">
            <w:pPr>
              <w:pStyle w:val="Prrafodelista"/>
              <w:numPr>
                <w:ilvl w:val="0"/>
                <w:numId w:val="6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ENTIDADES Y EMPRESAS GADMUR </w:t>
            </w:r>
          </w:p>
        </w:tc>
      </w:tr>
      <w:tr w:rsidR="007A0D8B" w:rsidRPr="0054076B" w14:paraId="2D4C02C1" w14:textId="77777777" w:rsidTr="00DD463D">
        <w:tc>
          <w:tcPr>
            <w:tcW w:w="1413" w:type="dxa"/>
          </w:tcPr>
          <w:p w14:paraId="0CA79FE0" w14:textId="5F64D21A" w:rsidR="007A0D8B" w:rsidRPr="0054076B" w:rsidRDefault="007A0D8B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lastRenderedPageBreak/>
              <w:t xml:space="preserve">18/06/2025 </w:t>
            </w:r>
          </w:p>
        </w:tc>
        <w:tc>
          <w:tcPr>
            <w:tcW w:w="7655" w:type="dxa"/>
          </w:tcPr>
          <w:p w14:paraId="2BC1F1D8" w14:textId="77777777" w:rsidR="007A0D8B" w:rsidRPr="0054076B" w:rsidRDefault="007A0D8B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Paulina Topón y Francisca Salazar, realizaran la entrega de invitaciones físicas en los grupos</w:t>
            </w:r>
            <w:r w:rsidR="006239F9" w:rsidRPr="0054076B">
              <w:rPr>
                <w:rFonts w:cstheme="minorHAnsi"/>
                <w:bCs/>
                <w:color w:val="000000" w:themeColor="text1"/>
              </w:rPr>
              <w:t xml:space="preserve"> e instituciones cercanas y aliados. </w:t>
            </w:r>
          </w:p>
          <w:p w14:paraId="42E11BAC" w14:textId="77777777" w:rsidR="006239F9" w:rsidRPr="0054076B" w:rsidRDefault="006239F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Grupos a invitar:</w:t>
            </w:r>
          </w:p>
          <w:p w14:paraId="6C6A30AC" w14:textId="32160183" w:rsidR="006239F9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Niños y niñas: (delegación y/o</w:t>
            </w:r>
            <w:r w:rsidR="006239F9" w:rsidRPr="0054076B">
              <w:rPr>
                <w:rFonts w:cstheme="minorHAnsi"/>
                <w:bCs/>
                <w:color w:val="000000" w:themeColor="text1"/>
              </w:rPr>
              <w:t xml:space="preserve"> 1 aula) 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>(Paul</w:t>
            </w:r>
            <w:r w:rsidR="00B26455" w:rsidRPr="0054076B">
              <w:rPr>
                <w:rFonts w:cstheme="minorHAnsi"/>
                <w:bCs/>
                <w:color w:val="000000" w:themeColor="text1"/>
              </w:rPr>
              <w:t>ina T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>)</w:t>
            </w:r>
          </w:p>
          <w:p w14:paraId="688643C2" w14:textId="77777777" w:rsidR="006239F9" w:rsidRPr="0054076B" w:rsidRDefault="006239F9" w:rsidP="0054076B">
            <w:pPr>
              <w:pStyle w:val="Prrafodelista"/>
              <w:numPr>
                <w:ilvl w:val="0"/>
                <w:numId w:val="7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Fundación niños con destino, delegación </w:t>
            </w:r>
          </w:p>
          <w:p w14:paraId="1BAEADAE" w14:textId="77777777" w:rsidR="006239F9" w:rsidRPr="0054076B" w:rsidRDefault="006239F9" w:rsidP="0054076B">
            <w:pPr>
              <w:pStyle w:val="Prrafodelista"/>
              <w:numPr>
                <w:ilvl w:val="0"/>
                <w:numId w:val="7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Esc. Carlos Cadena</w:t>
            </w:r>
          </w:p>
          <w:p w14:paraId="58F96A19" w14:textId="77777777" w:rsidR="006239F9" w:rsidRPr="0054076B" w:rsidRDefault="006239F9" w:rsidP="0054076B">
            <w:pPr>
              <w:pStyle w:val="Prrafodelista"/>
              <w:numPr>
                <w:ilvl w:val="0"/>
                <w:numId w:val="7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Es. Juan Montalvo</w:t>
            </w:r>
          </w:p>
          <w:p w14:paraId="7536D31F" w14:textId="294FEB8F" w:rsidR="006239F9" w:rsidRPr="0054076B" w:rsidRDefault="006239F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Adolescentes: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 xml:space="preserve"> (Fran) </w:t>
            </w:r>
          </w:p>
          <w:p w14:paraId="4097FD59" w14:textId="77777777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Juan Montalvo</w:t>
            </w:r>
          </w:p>
          <w:p w14:paraId="7C73A6E8" w14:textId="77577E3B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V</w:t>
            </w:r>
            <w:r w:rsidR="00E8487A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.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I</w:t>
            </w:r>
            <w:r w:rsidR="00E8487A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.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D</w:t>
            </w:r>
            <w:r w:rsidR="00E8487A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.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A</w:t>
            </w:r>
          </w:p>
          <w:p w14:paraId="610D90CD" w14:textId="77777777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Babbage</w:t>
            </w:r>
          </w:p>
          <w:p w14:paraId="4010C348" w14:textId="77777777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Mahanaym</w:t>
            </w:r>
          </w:p>
          <w:p w14:paraId="4CF764FB" w14:textId="77777777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Santa Ana</w:t>
            </w:r>
          </w:p>
          <w:p w14:paraId="57863C6E" w14:textId="77777777" w:rsidR="006239F9" w:rsidRPr="0054076B" w:rsidRDefault="006239F9" w:rsidP="0054076B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Rumiñahui</w:t>
            </w:r>
          </w:p>
          <w:p w14:paraId="74E40019" w14:textId="3E4B0247" w:rsidR="006239F9" w:rsidRPr="0054076B" w:rsidRDefault="006239F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Adultos mayores: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 xml:space="preserve"> (Paul</w:t>
            </w:r>
            <w:r w:rsidR="00B26455" w:rsidRPr="0054076B">
              <w:rPr>
                <w:rFonts w:cstheme="minorHAnsi"/>
                <w:bCs/>
                <w:color w:val="000000" w:themeColor="text1"/>
              </w:rPr>
              <w:t>ina T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 xml:space="preserve">) </w:t>
            </w:r>
          </w:p>
          <w:p w14:paraId="0267F79E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Rancho</w:t>
            </w:r>
          </w:p>
          <w:p w14:paraId="021A9FCA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Santa Rosa</w:t>
            </w:r>
          </w:p>
          <w:p w14:paraId="5CCD9F4F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lastRenderedPageBreak/>
              <w:t>Fajardo</w:t>
            </w:r>
          </w:p>
          <w:p w14:paraId="1F9C5BFD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Cashapamba</w:t>
            </w:r>
          </w:p>
          <w:p w14:paraId="6C7F7A38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Capelo</w:t>
            </w:r>
          </w:p>
          <w:p w14:paraId="76689F0F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San Marcos</w:t>
            </w:r>
          </w:p>
          <w:p w14:paraId="74CB4431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San Isidro</w:t>
            </w:r>
          </w:p>
          <w:p w14:paraId="2A6A457B" w14:textId="2A8F6F26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Rumipamba (3) Coordinador y 2 PAM </w:t>
            </w:r>
          </w:p>
          <w:p w14:paraId="1E734CBF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Cotogchoa (3)</w:t>
            </w:r>
          </w:p>
          <w:p w14:paraId="6B12FC99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Taxo (3)</w:t>
            </w:r>
          </w:p>
          <w:p w14:paraId="51A7F687" w14:textId="77777777" w:rsidR="006239F9" w:rsidRPr="0054076B" w:rsidRDefault="006239F9" w:rsidP="0054076B">
            <w:pPr>
              <w:pStyle w:val="Prrafodelista"/>
              <w:numPr>
                <w:ilvl w:val="0"/>
                <w:numId w:val="9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Patahua (3) </w:t>
            </w:r>
          </w:p>
          <w:p w14:paraId="22A3FBDE" w14:textId="71301481" w:rsidR="006239F9" w:rsidRPr="0054076B" w:rsidRDefault="006239F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Mujeres: 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>(Fran)</w:t>
            </w:r>
          </w:p>
          <w:p w14:paraId="5D5B8824" w14:textId="77777777" w:rsidR="006239F9" w:rsidRPr="0054076B" w:rsidRDefault="006239F9" w:rsidP="0054076B">
            <w:pPr>
              <w:pStyle w:val="Prrafodelista"/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Centro Femenino</w:t>
            </w:r>
          </w:p>
          <w:p w14:paraId="32B4981A" w14:textId="77777777" w:rsidR="006239F9" w:rsidRPr="0054076B" w:rsidRDefault="00CC6AF7" w:rsidP="0054076B">
            <w:pPr>
              <w:pStyle w:val="Prrafodelista"/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Promotoras</w:t>
            </w:r>
          </w:p>
          <w:p w14:paraId="65B13A09" w14:textId="77777777" w:rsidR="00CC6AF7" w:rsidRPr="0054076B" w:rsidRDefault="00CC6AF7" w:rsidP="0054076B">
            <w:pPr>
              <w:pStyle w:val="Prrafodelista"/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Alpañan</w:t>
            </w:r>
          </w:p>
          <w:p w14:paraId="6AB2FF9F" w14:textId="77777777" w:rsidR="00CC6AF7" w:rsidRPr="0054076B" w:rsidRDefault="00CC6AF7" w:rsidP="0054076B">
            <w:pPr>
              <w:pStyle w:val="Prrafodelista"/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highlight w:val="yellow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highlight w:val="yellow"/>
              </w:rPr>
              <w:t>Colmena</w:t>
            </w:r>
          </w:p>
          <w:p w14:paraId="4183154D" w14:textId="77777777" w:rsidR="00CC6AF7" w:rsidRPr="0054076B" w:rsidRDefault="00CC6AF7" w:rsidP="0054076B">
            <w:pPr>
              <w:pStyle w:val="Prrafodelista"/>
              <w:numPr>
                <w:ilvl w:val="0"/>
                <w:numId w:val="10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Munara (delegación) </w:t>
            </w:r>
          </w:p>
          <w:p w14:paraId="56CF5962" w14:textId="77777777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Personas con discapacidad:</w:t>
            </w:r>
          </w:p>
          <w:p w14:paraId="7123743A" w14:textId="77777777" w:rsidR="00CC6AF7" w:rsidRPr="0054076B" w:rsidRDefault="00CC6AF7" w:rsidP="0054076B">
            <w:pPr>
              <w:pStyle w:val="Prrafodelista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Fundaciones</w:t>
            </w:r>
          </w:p>
          <w:p w14:paraId="15AD1D5C" w14:textId="714F7B05" w:rsidR="00CC6AF7" w:rsidRPr="0054076B" w:rsidRDefault="00CC6AF7" w:rsidP="0054076B">
            <w:pPr>
              <w:pStyle w:val="Prrafodelista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Federación</w:t>
            </w:r>
            <w:r w:rsidR="00E8487A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de personas sordas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– FENASEC </w:t>
            </w:r>
            <w:r w:rsidR="009075AB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(Sr. Minchalo-</w:t>
            </w:r>
            <w:proofErr w:type="spellStart"/>
            <w:r w:rsidR="009075AB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Fer</w:t>
            </w:r>
            <w:proofErr w:type="spellEnd"/>
            <w:r w:rsidR="009075AB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) </w:t>
            </w:r>
          </w:p>
        </w:tc>
      </w:tr>
      <w:tr w:rsidR="00CC6AF7" w:rsidRPr="0054076B" w14:paraId="2468684F" w14:textId="77777777" w:rsidTr="00DD463D">
        <w:tc>
          <w:tcPr>
            <w:tcW w:w="1413" w:type="dxa"/>
          </w:tcPr>
          <w:p w14:paraId="29F2B281" w14:textId="405C85BC" w:rsidR="00CC6AF7" w:rsidRPr="0054076B" w:rsidRDefault="00CC6AF7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lastRenderedPageBreak/>
              <w:t>24/06/2025</w:t>
            </w:r>
          </w:p>
        </w:tc>
        <w:tc>
          <w:tcPr>
            <w:tcW w:w="7655" w:type="dxa"/>
          </w:tcPr>
          <w:p w14:paraId="7341F6CF" w14:textId="469695A8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Reunión con actores claves por GAD acompañar por cada mesa (9h00)</w:t>
            </w:r>
          </w:p>
          <w:p w14:paraId="19F83343" w14:textId="6E064732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Mujeres: Lolita y Milagros</w:t>
            </w:r>
          </w:p>
          <w:p w14:paraId="01E62C99" w14:textId="68D7979C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PAM: Rancho y Santa Rosa</w:t>
            </w:r>
          </w:p>
          <w:p w14:paraId="4F20E164" w14:textId="68484310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NN: Nuevo día, DECE</w:t>
            </w:r>
          </w:p>
          <w:p w14:paraId="6F7AD424" w14:textId="4AA20FA6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A: Fundación nueva semilla, 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 xml:space="preserve">1 chica del proyecto </w:t>
            </w:r>
            <w:r w:rsidRPr="0054076B">
              <w:rPr>
                <w:rFonts w:cstheme="minorHAnsi"/>
                <w:bCs/>
                <w:color w:val="000000" w:themeColor="text1"/>
              </w:rPr>
              <w:t>V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>.</w:t>
            </w:r>
            <w:r w:rsidRPr="0054076B">
              <w:rPr>
                <w:rFonts w:cstheme="minorHAnsi"/>
                <w:bCs/>
                <w:color w:val="000000" w:themeColor="text1"/>
              </w:rPr>
              <w:t>I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>.</w:t>
            </w:r>
            <w:r w:rsidRPr="0054076B">
              <w:rPr>
                <w:rFonts w:cstheme="minorHAnsi"/>
                <w:bCs/>
                <w:color w:val="000000" w:themeColor="text1"/>
              </w:rPr>
              <w:t>D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>.</w:t>
            </w:r>
            <w:r w:rsidRPr="0054076B">
              <w:rPr>
                <w:rFonts w:cstheme="minorHAnsi"/>
                <w:bCs/>
                <w:color w:val="000000" w:themeColor="text1"/>
              </w:rPr>
              <w:t xml:space="preserve">A </w:t>
            </w:r>
            <w:r w:rsidR="009075AB" w:rsidRPr="0054076B">
              <w:rPr>
                <w:rFonts w:cstheme="minorHAnsi"/>
                <w:bCs/>
                <w:color w:val="000000" w:themeColor="text1"/>
              </w:rPr>
              <w:t>(UEJM)</w:t>
            </w:r>
          </w:p>
          <w:p w14:paraId="50129E96" w14:textId="25C11F35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PCD: CONADIS, CORAZONES MAGICOS, NANCY ARIAS  </w:t>
            </w:r>
          </w:p>
          <w:p w14:paraId="5EB6C31F" w14:textId="0757C89B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11h00 reunión delegada del Comité</w:t>
            </w:r>
            <w:r w:rsidR="00E8487A" w:rsidRPr="0054076B">
              <w:rPr>
                <w:rFonts w:cstheme="minorHAnsi"/>
                <w:bCs/>
                <w:color w:val="000000" w:themeColor="text1"/>
              </w:rPr>
              <w:t xml:space="preserve"> para acordar su presentación. (Elaborar la </w:t>
            </w:r>
            <w:r w:rsidRPr="0054076B">
              <w:rPr>
                <w:rFonts w:cstheme="minorHAnsi"/>
                <w:bCs/>
                <w:color w:val="000000" w:themeColor="text1"/>
              </w:rPr>
              <w:t xml:space="preserve">PPT Carla Acosta)  </w:t>
            </w:r>
          </w:p>
        </w:tc>
      </w:tr>
      <w:tr w:rsidR="00CC6AF7" w:rsidRPr="0054076B" w14:paraId="676F00E5" w14:textId="77777777" w:rsidTr="00DD463D">
        <w:tc>
          <w:tcPr>
            <w:tcW w:w="1413" w:type="dxa"/>
          </w:tcPr>
          <w:p w14:paraId="322F67ED" w14:textId="3680B4BD" w:rsidR="00CC6AF7" w:rsidRPr="0054076B" w:rsidRDefault="00CC6AF7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25/06/2025</w:t>
            </w:r>
          </w:p>
        </w:tc>
        <w:tc>
          <w:tcPr>
            <w:tcW w:w="7655" w:type="dxa"/>
          </w:tcPr>
          <w:p w14:paraId="36E0EB40" w14:textId="112D9E06" w:rsidR="00CC6AF7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Jorge Armijos: </w:t>
            </w:r>
            <w:r w:rsidR="00CC6AF7" w:rsidRPr="0054076B">
              <w:rPr>
                <w:rFonts w:cstheme="minorHAnsi"/>
                <w:bCs/>
                <w:color w:val="000000" w:themeColor="text1"/>
              </w:rPr>
              <w:t>alista material</w:t>
            </w:r>
          </w:p>
          <w:p w14:paraId="290351DC" w14:textId="77777777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10 papelotes</w:t>
            </w:r>
          </w:p>
          <w:p w14:paraId="758A87D6" w14:textId="6D006B27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15 marcadores de colores; negro, verde, azul, permanentes</w:t>
            </w:r>
          </w:p>
          <w:p w14:paraId="2BE329B2" w14:textId="534CF2F2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cinta Masking</w:t>
            </w:r>
          </w:p>
          <w:p w14:paraId="2A04EFE5" w14:textId="6DE57616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Hojas de registros</w:t>
            </w:r>
          </w:p>
          <w:p w14:paraId="7440977C" w14:textId="77777777" w:rsidR="00CC6AF7" w:rsidRPr="0054076B" w:rsidRDefault="00CC6AF7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Esferos azules</w:t>
            </w:r>
          </w:p>
          <w:p w14:paraId="6028CB54" w14:textId="77777777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Tablas de madera,</w:t>
            </w:r>
          </w:p>
          <w:p w14:paraId="68406040" w14:textId="77777777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Preguntas por grupo (impresiones) </w:t>
            </w:r>
          </w:p>
          <w:p w14:paraId="5FB2BFA5" w14:textId="46A9F3D9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Carteles impresos, cinta Masking/scosh y o u doble faz. </w:t>
            </w:r>
          </w:p>
        </w:tc>
      </w:tr>
      <w:tr w:rsidR="00E8487A" w:rsidRPr="0054076B" w14:paraId="70B3EC62" w14:textId="77777777" w:rsidTr="00DD463D">
        <w:tc>
          <w:tcPr>
            <w:tcW w:w="1413" w:type="dxa"/>
          </w:tcPr>
          <w:p w14:paraId="01C4D716" w14:textId="197F578D" w:rsidR="00E8487A" w:rsidRPr="0054076B" w:rsidRDefault="00E8487A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25/06/2025</w:t>
            </w:r>
          </w:p>
        </w:tc>
        <w:tc>
          <w:tcPr>
            <w:tcW w:w="7655" w:type="dxa"/>
          </w:tcPr>
          <w:p w14:paraId="14BBE0BE" w14:textId="330ED940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Fernanda Ortiz/Documentos para tener listos:</w:t>
            </w:r>
          </w:p>
          <w:p w14:paraId="276FF56B" w14:textId="77777777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Ordenanza del SIPIDER</w:t>
            </w:r>
          </w:p>
          <w:p w14:paraId="2D2BD028" w14:textId="77777777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Ordenanza de ETIM</w:t>
            </w:r>
          </w:p>
          <w:p w14:paraId="1858AA38" w14:textId="77777777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Ordenanza Prevención Violencia</w:t>
            </w:r>
          </w:p>
          <w:p w14:paraId="74B7B021" w14:textId="77777777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lastRenderedPageBreak/>
              <w:t>POA 2024</w:t>
            </w:r>
          </w:p>
          <w:p w14:paraId="4CE1C515" w14:textId="77777777" w:rsidR="00E8487A" w:rsidRPr="0054076B" w:rsidRDefault="00E8487A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Monitoreo final 2024</w:t>
            </w:r>
          </w:p>
          <w:p w14:paraId="20B83ED4" w14:textId="77777777" w:rsidR="00E8487A" w:rsidRPr="0054076B" w:rsidRDefault="00E1302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Detalle presupuestario 2024</w:t>
            </w:r>
          </w:p>
          <w:p w14:paraId="777C2568" w14:textId="6D2C8520" w:rsidR="00E13029" w:rsidRPr="0054076B" w:rsidRDefault="00E1302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Plan prevención Violencia aprobado 2024</w:t>
            </w:r>
          </w:p>
        </w:tc>
      </w:tr>
      <w:tr w:rsidR="00DD463D" w:rsidRPr="0054076B" w14:paraId="0F83B952" w14:textId="77777777" w:rsidTr="00DD463D">
        <w:tc>
          <w:tcPr>
            <w:tcW w:w="1413" w:type="dxa"/>
          </w:tcPr>
          <w:p w14:paraId="786971DF" w14:textId="6913D004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lastRenderedPageBreak/>
              <w:t>2</w:t>
            </w:r>
            <w:r w:rsidR="007648E3" w:rsidRPr="0054076B">
              <w:rPr>
                <w:rFonts w:cstheme="minorHAnsi"/>
                <w:b/>
                <w:color w:val="000000" w:themeColor="text1"/>
              </w:rPr>
              <w:t>4</w:t>
            </w:r>
            <w:r w:rsidRPr="0054076B">
              <w:rPr>
                <w:rFonts w:cstheme="minorHAnsi"/>
                <w:b/>
                <w:color w:val="000000" w:themeColor="text1"/>
              </w:rPr>
              <w:t>/06/2025</w:t>
            </w:r>
          </w:p>
        </w:tc>
        <w:tc>
          <w:tcPr>
            <w:tcW w:w="7655" w:type="dxa"/>
          </w:tcPr>
          <w:p w14:paraId="00426E07" w14:textId="244B7B20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Armado de carpas </w:t>
            </w:r>
            <w:r w:rsidR="00B26455" w:rsidRPr="0054076B">
              <w:rPr>
                <w:rFonts w:cstheme="minorHAnsi"/>
                <w:bCs/>
                <w:color w:val="000000" w:themeColor="text1"/>
              </w:rPr>
              <w:t>9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 xml:space="preserve">H00 </w:t>
            </w:r>
            <w:r w:rsidR="00B26455" w:rsidRPr="0054076B">
              <w:rPr>
                <w:rFonts w:cstheme="minorHAnsi"/>
                <w:bCs/>
                <w:color w:val="000000" w:themeColor="text1"/>
              </w:rPr>
              <w:t xml:space="preserve">Adecuación logística sillas 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>(Fer</w:t>
            </w:r>
            <w:r w:rsidR="00B26455" w:rsidRPr="0054076B">
              <w:rPr>
                <w:rFonts w:cstheme="minorHAnsi"/>
                <w:bCs/>
                <w:color w:val="000000" w:themeColor="text1"/>
              </w:rPr>
              <w:t>nanda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>)</w:t>
            </w:r>
          </w:p>
        </w:tc>
      </w:tr>
      <w:tr w:rsidR="00DD463D" w:rsidRPr="0054076B" w14:paraId="0F3D64B9" w14:textId="77777777" w:rsidTr="00DD463D">
        <w:tc>
          <w:tcPr>
            <w:tcW w:w="1413" w:type="dxa"/>
          </w:tcPr>
          <w:p w14:paraId="1FCD9AE2" w14:textId="0A837F03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</w:t>
            </w:r>
            <w:r w:rsidR="007648E3" w:rsidRPr="0054076B">
              <w:rPr>
                <w:rFonts w:cstheme="minorHAnsi"/>
                <w:b/>
                <w:color w:val="000000" w:themeColor="text1"/>
              </w:rPr>
              <w:t>5</w:t>
            </w:r>
            <w:r w:rsidRPr="0054076B">
              <w:rPr>
                <w:rFonts w:cstheme="minorHAnsi"/>
                <w:b/>
                <w:color w:val="000000" w:themeColor="text1"/>
              </w:rPr>
              <w:t xml:space="preserve">/06/2025 </w:t>
            </w:r>
          </w:p>
        </w:tc>
        <w:tc>
          <w:tcPr>
            <w:tcW w:w="7655" w:type="dxa"/>
          </w:tcPr>
          <w:p w14:paraId="2DBB8DD8" w14:textId="5458AD77" w:rsidR="00DD463D" w:rsidRPr="0054076B" w:rsidRDefault="00B264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S</w:t>
            </w:r>
            <w:r w:rsidR="00DD463D" w:rsidRPr="0054076B">
              <w:rPr>
                <w:rFonts w:cstheme="minorHAnsi"/>
                <w:bCs/>
                <w:color w:val="000000" w:themeColor="text1"/>
              </w:rPr>
              <w:t xml:space="preserve">onido y todo lo pertinente. 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>(Marquito-Fer</w:t>
            </w:r>
            <w:r w:rsidRPr="0054076B">
              <w:rPr>
                <w:rFonts w:cstheme="minorHAnsi"/>
                <w:bCs/>
                <w:color w:val="000000" w:themeColor="text1"/>
              </w:rPr>
              <w:t>nanda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 xml:space="preserve">) </w:t>
            </w:r>
          </w:p>
        </w:tc>
      </w:tr>
      <w:tr w:rsidR="00DD463D" w:rsidRPr="0054076B" w14:paraId="668FB4B2" w14:textId="77777777" w:rsidTr="00DD463D">
        <w:tc>
          <w:tcPr>
            <w:tcW w:w="1413" w:type="dxa"/>
          </w:tcPr>
          <w:p w14:paraId="56370DB3" w14:textId="758E69EF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26/07/2025</w:t>
            </w:r>
          </w:p>
        </w:tc>
        <w:tc>
          <w:tcPr>
            <w:tcW w:w="7655" w:type="dxa"/>
          </w:tcPr>
          <w:p w14:paraId="191570A9" w14:textId="20D08F04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8h00 pruebas de sonido – Equipo de Comunicación </w:t>
            </w:r>
          </w:p>
        </w:tc>
      </w:tr>
      <w:tr w:rsidR="00DD463D" w:rsidRPr="0054076B" w14:paraId="1219E951" w14:textId="77777777" w:rsidTr="00DD463D">
        <w:tc>
          <w:tcPr>
            <w:tcW w:w="1413" w:type="dxa"/>
          </w:tcPr>
          <w:p w14:paraId="7EEEBAB3" w14:textId="2B1C244D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26/06/2025</w:t>
            </w:r>
          </w:p>
        </w:tc>
        <w:tc>
          <w:tcPr>
            <w:tcW w:w="7655" w:type="dxa"/>
          </w:tcPr>
          <w:p w14:paraId="277D6F0C" w14:textId="560C4409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9h00 a 10h00 Intervención cultural </w:t>
            </w:r>
          </w:p>
        </w:tc>
      </w:tr>
      <w:tr w:rsidR="00DD463D" w:rsidRPr="0054076B" w14:paraId="4E17E411" w14:textId="77777777" w:rsidTr="00DD463D">
        <w:tc>
          <w:tcPr>
            <w:tcW w:w="1413" w:type="dxa"/>
          </w:tcPr>
          <w:p w14:paraId="612E42BE" w14:textId="24113DA7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26/06/2025</w:t>
            </w:r>
          </w:p>
        </w:tc>
        <w:tc>
          <w:tcPr>
            <w:tcW w:w="7655" w:type="dxa"/>
          </w:tcPr>
          <w:p w14:paraId="46C3516F" w14:textId="71E113EC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9h00 a 1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>0</w:t>
            </w:r>
            <w:r w:rsidRPr="0054076B">
              <w:rPr>
                <w:rFonts w:cstheme="minorHAnsi"/>
                <w:bCs/>
                <w:color w:val="000000" w:themeColor="text1"/>
              </w:rPr>
              <w:t>h</w:t>
            </w:r>
            <w:r w:rsidR="007648E3" w:rsidRPr="0054076B">
              <w:rPr>
                <w:rFonts w:cstheme="minorHAnsi"/>
                <w:bCs/>
                <w:color w:val="000000" w:themeColor="text1"/>
              </w:rPr>
              <w:t>3</w:t>
            </w:r>
            <w:r w:rsidRPr="0054076B">
              <w:rPr>
                <w:rFonts w:cstheme="minorHAnsi"/>
                <w:bCs/>
                <w:color w:val="000000" w:themeColor="text1"/>
              </w:rPr>
              <w:t xml:space="preserve">0 Murga; arlequines y o u zanqueros. </w:t>
            </w:r>
          </w:p>
        </w:tc>
      </w:tr>
      <w:tr w:rsidR="00DD463D" w:rsidRPr="0054076B" w14:paraId="098D8FD3" w14:textId="77777777" w:rsidTr="00DD463D">
        <w:tc>
          <w:tcPr>
            <w:tcW w:w="1413" w:type="dxa"/>
          </w:tcPr>
          <w:p w14:paraId="2F2F1D7A" w14:textId="26CD3FFA" w:rsidR="00DD463D" w:rsidRPr="0054076B" w:rsidRDefault="00DD463D" w:rsidP="0054076B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26/06/2025</w:t>
            </w:r>
          </w:p>
        </w:tc>
        <w:tc>
          <w:tcPr>
            <w:tcW w:w="7655" w:type="dxa"/>
          </w:tcPr>
          <w:p w14:paraId="3D8A9BF3" w14:textId="1E7F9FB2" w:rsidR="00DD463D" w:rsidRPr="0054076B" w:rsidRDefault="00DD463D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Deliberación pública de 10h00 a 12h00 </w:t>
            </w:r>
          </w:p>
        </w:tc>
      </w:tr>
    </w:tbl>
    <w:p w14:paraId="505577D6" w14:textId="28A4D8A2" w:rsidR="00DD463D" w:rsidRPr="0054076B" w:rsidRDefault="00DD463D" w:rsidP="0054076B">
      <w:pPr>
        <w:spacing w:line="276" w:lineRule="auto"/>
        <w:ind w:left="-142"/>
        <w:jc w:val="both"/>
        <w:rPr>
          <w:rFonts w:cstheme="minorHAnsi"/>
          <w:b/>
          <w:bCs/>
          <w:i/>
          <w:iCs/>
        </w:rPr>
      </w:pPr>
      <w:r w:rsidRPr="0054076B">
        <w:rPr>
          <w:rFonts w:cstheme="minorHAnsi"/>
          <w:b/>
          <w:bCs/>
          <w:i/>
          <w:iCs/>
        </w:rPr>
        <w:t>Nota: Código de vestimenta camiseta negra, pantalón jean azul, zapatillas.</w:t>
      </w:r>
    </w:p>
    <w:p w14:paraId="536EFCB1" w14:textId="77777777" w:rsidR="00B26455" w:rsidRPr="0054076B" w:rsidRDefault="00B26455" w:rsidP="0054076B">
      <w:pPr>
        <w:spacing w:line="276" w:lineRule="auto"/>
        <w:ind w:left="-142"/>
        <w:jc w:val="both"/>
        <w:rPr>
          <w:rFonts w:cstheme="minorHAnsi"/>
          <w:b/>
          <w:bCs/>
          <w:i/>
          <w:iCs/>
        </w:rPr>
      </w:pPr>
    </w:p>
    <w:p w14:paraId="081C4DBE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4A725664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1E319C0B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4D5C7A15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5770D18B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58EDEE30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78311657" w14:textId="02F1B8DF" w:rsidR="00CD5601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E4DF5D1" w14:textId="5FDC0C3F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17CEBC02" w14:textId="710F5A83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75103FDC" w14:textId="0B6EC6E6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33D10F4A" w14:textId="76446A63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39B2565F" w14:textId="09A83E7A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16717822" w14:textId="1A1A7178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37FB627" w14:textId="557BBA6D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6ABD3A6" w14:textId="08E337F0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FE5A13F" w14:textId="7767A40F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5E0DB9CD" w14:textId="4F9DCC1B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73AC1174" w14:textId="2B2693B1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1FCAD38" w14:textId="558DEE7F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41035DF9" w14:textId="3938F026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5861C1B6" w14:textId="39515023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7F7C3391" w14:textId="5AD32E3F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72A2085E" w14:textId="4D27E40D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0E64A1C4" w14:textId="459E83EA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6D378C2F" w14:textId="0709E1A9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2122CA2B" w14:textId="4EB288D2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3237B8C8" w14:textId="77777777" w:rsidR="0054076B" w:rsidRPr="0054076B" w:rsidRDefault="0054076B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57F5D3FA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</w:p>
    <w:p w14:paraId="1EBE1526" w14:textId="0E330FE7" w:rsidR="00B26455" w:rsidRPr="0054076B" w:rsidRDefault="00B26455" w:rsidP="0054076B">
      <w:pPr>
        <w:spacing w:line="276" w:lineRule="auto"/>
        <w:ind w:left="-142"/>
        <w:jc w:val="center"/>
        <w:rPr>
          <w:rFonts w:cstheme="minorHAnsi"/>
          <w:b/>
          <w:bCs/>
        </w:rPr>
      </w:pPr>
      <w:r w:rsidRPr="0054076B">
        <w:rPr>
          <w:rFonts w:cstheme="minorHAnsi"/>
          <w:b/>
          <w:bCs/>
        </w:rPr>
        <w:t>GUION TÉCNICO DE LA DELIBERACIÓN PUBLICA</w:t>
      </w:r>
    </w:p>
    <w:p w14:paraId="2D6FAA53" w14:textId="69039208" w:rsidR="00DD463D" w:rsidRPr="0054076B" w:rsidRDefault="00DD463D" w:rsidP="0054076B">
      <w:pPr>
        <w:spacing w:line="276" w:lineRule="auto"/>
        <w:ind w:left="-142"/>
        <w:jc w:val="both"/>
        <w:rPr>
          <w:rFonts w:cstheme="minorHAnsi"/>
          <w:b/>
          <w:bCs/>
          <w:i/>
          <w:iCs/>
        </w:rPr>
      </w:pPr>
    </w:p>
    <w:tbl>
      <w:tblPr>
        <w:tblStyle w:val="Tablaconcuadrcula"/>
        <w:tblW w:w="9351" w:type="dxa"/>
        <w:tblInd w:w="-142" w:type="dxa"/>
        <w:tblLook w:val="04A0" w:firstRow="1" w:lastRow="0" w:firstColumn="1" w:lastColumn="0" w:noHBand="0" w:noVBand="1"/>
      </w:tblPr>
      <w:tblGrid>
        <w:gridCol w:w="1412"/>
        <w:gridCol w:w="5529"/>
        <w:gridCol w:w="2410"/>
      </w:tblGrid>
      <w:tr w:rsidR="00B26455" w:rsidRPr="0054076B" w14:paraId="112D3DFA" w14:textId="39611651" w:rsidTr="00CD5601">
        <w:tc>
          <w:tcPr>
            <w:tcW w:w="1412" w:type="dxa"/>
            <w:shd w:val="clear" w:color="auto" w:fill="A99EE2"/>
          </w:tcPr>
          <w:p w14:paraId="551BEE79" w14:textId="77777777" w:rsidR="00B26455" w:rsidRPr="0054076B" w:rsidRDefault="00B26455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Tiempos </w:t>
            </w:r>
          </w:p>
        </w:tc>
        <w:tc>
          <w:tcPr>
            <w:tcW w:w="5529" w:type="dxa"/>
            <w:shd w:val="clear" w:color="auto" w:fill="A99EE2"/>
          </w:tcPr>
          <w:p w14:paraId="2B986A28" w14:textId="77777777" w:rsidR="00B26455" w:rsidRPr="0054076B" w:rsidRDefault="00B26455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Actividad </w:t>
            </w:r>
          </w:p>
        </w:tc>
        <w:tc>
          <w:tcPr>
            <w:tcW w:w="2410" w:type="dxa"/>
            <w:shd w:val="clear" w:color="auto" w:fill="A99EE2"/>
          </w:tcPr>
          <w:p w14:paraId="5CA1F7D1" w14:textId="3ED3B7E3" w:rsidR="00B26455" w:rsidRPr="0054076B" w:rsidRDefault="00887866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Responsable </w:t>
            </w:r>
          </w:p>
        </w:tc>
      </w:tr>
      <w:tr w:rsidR="00B26455" w:rsidRPr="0054076B" w14:paraId="0755EB0D" w14:textId="4CACF753" w:rsidTr="00CD5601">
        <w:tc>
          <w:tcPr>
            <w:tcW w:w="1412" w:type="dxa"/>
          </w:tcPr>
          <w:p w14:paraId="0FAF5134" w14:textId="7535851B" w:rsidR="00B26455" w:rsidRPr="0054076B" w:rsidRDefault="00B26455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7h00</w:t>
            </w:r>
          </w:p>
        </w:tc>
        <w:tc>
          <w:tcPr>
            <w:tcW w:w="5529" w:type="dxa"/>
          </w:tcPr>
          <w:p w14:paraId="4898D68E" w14:textId="34978E51" w:rsidR="00B26455" w:rsidRPr="0054076B" w:rsidRDefault="00B264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Adecuación logística </w:t>
            </w:r>
          </w:p>
          <w:p w14:paraId="2A6BDEFA" w14:textId="77777777" w:rsidR="00B26455" w:rsidRPr="0054076B" w:rsidRDefault="00B26455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14:paraId="6F1937E4" w14:textId="67127765" w:rsidR="00B26455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Fernanda Ortiz</w:t>
            </w:r>
          </w:p>
          <w:p w14:paraId="2299024C" w14:textId="1E86D0A9" w:rsidR="00887866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Contratista </w:t>
            </w:r>
          </w:p>
        </w:tc>
      </w:tr>
      <w:tr w:rsidR="00B26455" w:rsidRPr="0054076B" w14:paraId="390B5290" w14:textId="62F9DA99" w:rsidTr="00CD5601">
        <w:tc>
          <w:tcPr>
            <w:tcW w:w="1412" w:type="dxa"/>
          </w:tcPr>
          <w:p w14:paraId="0626F71E" w14:textId="23C3C098" w:rsidR="00B26455" w:rsidRPr="0054076B" w:rsidRDefault="00887866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8h00</w:t>
            </w:r>
          </w:p>
        </w:tc>
        <w:tc>
          <w:tcPr>
            <w:tcW w:w="5529" w:type="dxa"/>
          </w:tcPr>
          <w:p w14:paraId="2BC2F7B8" w14:textId="77777777" w:rsidR="00B26455" w:rsidRPr="0054076B" w:rsidRDefault="00887866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Prueba de sonido </w:t>
            </w:r>
            <w:r w:rsidR="00B26455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172D1F02" w14:textId="11B8BF3B" w:rsidR="00887866" w:rsidRPr="0054076B" w:rsidRDefault="00887866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Instalación de lo necesario para transmisión en vivo</w:t>
            </w:r>
            <w:r w:rsidR="00FC3FEF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, llevar flash, videos, ppt, himnos. </w:t>
            </w:r>
          </w:p>
        </w:tc>
        <w:tc>
          <w:tcPr>
            <w:tcW w:w="2410" w:type="dxa"/>
          </w:tcPr>
          <w:p w14:paraId="26441A3E" w14:textId="15CB0EF0" w:rsidR="00B26455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Marco Ayala</w:t>
            </w:r>
          </w:p>
        </w:tc>
      </w:tr>
      <w:tr w:rsidR="00B26455" w:rsidRPr="0054076B" w14:paraId="2065FEE1" w14:textId="1DAF7D44" w:rsidTr="00CD5601">
        <w:tc>
          <w:tcPr>
            <w:tcW w:w="1412" w:type="dxa"/>
          </w:tcPr>
          <w:p w14:paraId="026B390E" w14:textId="7CEF33F9" w:rsidR="00B26455" w:rsidRPr="0054076B" w:rsidRDefault="00887866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8h00 </w:t>
            </w:r>
          </w:p>
        </w:tc>
        <w:tc>
          <w:tcPr>
            <w:tcW w:w="5529" w:type="dxa"/>
          </w:tcPr>
          <w:p w14:paraId="6D2E32F6" w14:textId="0B216D64" w:rsidR="00B26455" w:rsidRPr="0054076B" w:rsidRDefault="00887866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Colocación de caramelos, rótulos de GAP (5), y material en cada mesa de trabajo </w:t>
            </w:r>
          </w:p>
        </w:tc>
        <w:tc>
          <w:tcPr>
            <w:tcW w:w="2410" w:type="dxa"/>
          </w:tcPr>
          <w:p w14:paraId="70654AC7" w14:textId="13AD29FA" w:rsidR="00B26455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Jorge Armijos </w:t>
            </w:r>
          </w:p>
        </w:tc>
      </w:tr>
      <w:tr w:rsidR="00887866" w:rsidRPr="0054076B" w14:paraId="312A67A9" w14:textId="77777777" w:rsidTr="00CD5601">
        <w:tc>
          <w:tcPr>
            <w:tcW w:w="1412" w:type="dxa"/>
          </w:tcPr>
          <w:p w14:paraId="0D7CB689" w14:textId="77777777" w:rsidR="00887866" w:rsidRPr="0054076B" w:rsidRDefault="00887866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8h00</w:t>
            </w:r>
          </w:p>
          <w:p w14:paraId="6A1EA750" w14:textId="6B4D9F3B" w:rsidR="00887866" w:rsidRPr="0054076B" w:rsidRDefault="00887866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9h00</w:t>
            </w:r>
          </w:p>
        </w:tc>
        <w:tc>
          <w:tcPr>
            <w:tcW w:w="5529" w:type="dxa"/>
          </w:tcPr>
          <w:p w14:paraId="35058EA4" w14:textId="589507DC" w:rsidR="00887866" w:rsidRPr="0054076B" w:rsidRDefault="00887866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Colocación de rótulos en la Av. Riofrio, España, entrega a zanqueros (5 rótulos) </w:t>
            </w:r>
          </w:p>
        </w:tc>
        <w:tc>
          <w:tcPr>
            <w:tcW w:w="2410" w:type="dxa"/>
          </w:tcPr>
          <w:p w14:paraId="635C0291" w14:textId="77777777" w:rsidR="00887866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Francisca Salazar</w:t>
            </w:r>
          </w:p>
          <w:p w14:paraId="5C6D3FC3" w14:textId="77777777" w:rsidR="00887866" w:rsidRPr="0054076B" w:rsidRDefault="00887866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Mayra Sandoval</w:t>
            </w:r>
          </w:p>
          <w:p w14:paraId="313DF69B" w14:textId="139E4FAB" w:rsidR="00CD5601" w:rsidRPr="0054076B" w:rsidRDefault="00CD560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Silvana Gordon </w:t>
            </w:r>
          </w:p>
        </w:tc>
      </w:tr>
      <w:tr w:rsidR="00FC3FEF" w:rsidRPr="0054076B" w14:paraId="68271C91" w14:textId="77777777" w:rsidTr="00CD5601">
        <w:tc>
          <w:tcPr>
            <w:tcW w:w="1412" w:type="dxa"/>
          </w:tcPr>
          <w:p w14:paraId="0A51E26D" w14:textId="75903D82" w:rsidR="00FC3FEF" w:rsidRPr="0054076B" w:rsidRDefault="00FC3FEF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8h30</w:t>
            </w:r>
          </w:p>
        </w:tc>
        <w:tc>
          <w:tcPr>
            <w:tcW w:w="5529" w:type="dxa"/>
          </w:tcPr>
          <w:p w14:paraId="026835BC" w14:textId="4DBD8670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Prueba de sonido del espacio musical. </w:t>
            </w:r>
          </w:p>
        </w:tc>
        <w:tc>
          <w:tcPr>
            <w:tcW w:w="2410" w:type="dxa"/>
            <w:vMerge w:val="restart"/>
          </w:tcPr>
          <w:p w14:paraId="72E2215F" w14:textId="0000521A" w:rsidR="00FC3FEF" w:rsidRPr="0054076B" w:rsidRDefault="00FC3FEF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Fernanda Ortiz</w:t>
            </w:r>
          </w:p>
        </w:tc>
      </w:tr>
      <w:tr w:rsidR="00FC3FEF" w:rsidRPr="0054076B" w14:paraId="3C9C56F7" w14:textId="77777777" w:rsidTr="00CD5601">
        <w:tc>
          <w:tcPr>
            <w:tcW w:w="1412" w:type="dxa"/>
          </w:tcPr>
          <w:p w14:paraId="264307E4" w14:textId="0E9FAF96" w:rsidR="00FC3FEF" w:rsidRPr="0054076B" w:rsidRDefault="00FC3FEF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9h00 </w:t>
            </w:r>
          </w:p>
        </w:tc>
        <w:tc>
          <w:tcPr>
            <w:tcW w:w="5529" w:type="dxa"/>
          </w:tcPr>
          <w:p w14:paraId="7492772A" w14:textId="741D0A63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Presentación musical </w:t>
            </w:r>
          </w:p>
        </w:tc>
        <w:tc>
          <w:tcPr>
            <w:tcW w:w="2410" w:type="dxa"/>
            <w:vMerge/>
          </w:tcPr>
          <w:p w14:paraId="31F26F15" w14:textId="77777777" w:rsidR="00FC3FEF" w:rsidRPr="0054076B" w:rsidRDefault="00FC3FEF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</w:p>
        </w:tc>
      </w:tr>
      <w:tr w:rsidR="00CD5601" w:rsidRPr="0054076B" w14:paraId="7E345798" w14:textId="77777777" w:rsidTr="00CD5601">
        <w:tc>
          <w:tcPr>
            <w:tcW w:w="1412" w:type="dxa"/>
          </w:tcPr>
          <w:p w14:paraId="2C587743" w14:textId="0C93304C" w:rsidR="00CD5601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 xml:space="preserve">9h00 </w:t>
            </w:r>
          </w:p>
        </w:tc>
        <w:tc>
          <w:tcPr>
            <w:tcW w:w="5529" w:type="dxa"/>
          </w:tcPr>
          <w:p w14:paraId="58E41CB4" w14:textId="6DC2D031" w:rsidR="00CD5601" w:rsidRPr="0054076B" w:rsidRDefault="00CD560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Registro de asistencia</w:t>
            </w:r>
            <w:r w:rsidR="003377B7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(VOCATIVOS)/ apoyo en las mesas y estación de bebidas. </w:t>
            </w:r>
          </w:p>
        </w:tc>
        <w:tc>
          <w:tcPr>
            <w:tcW w:w="2410" w:type="dxa"/>
          </w:tcPr>
          <w:p w14:paraId="422E1DA7" w14:textId="7AF4BE65" w:rsidR="00CD5601" w:rsidRPr="0054076B" w:rsidRDefault="00CD560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Silvana Gordon </w:t>
            </w:r>
          </w:p>
        </w:tc>
      </w:tr>
      <w:tr w:rsidR="00AA37A0" w:rsidRPr="0054076B" w14:paraId="23B015DC" w14:textId="77777777" w:rsidTr="00CD5601">
        <w:tc>
          <w:tcPr>
            <w:tcW w:w="1412" w:type="dxa"/>
          </w:tcPr>
          <w:p w14:paraId="13E86CDA" w14:textId="1B1AD528" w:rsidR="00AA37A0" w:rsidRPr="0054076B" w:rsidRDefault="00AA37A0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>
              <w:rPr>
                <w:rFonts w:cstheme="minorHAnsi"/>
                <w:b/>
                <w:color w:val="000000" w:themeColor="text1"/>
              </w:rPr>
              <w:t>9h30</w:t>
            </w:r>
          </w:p>
        </w:tc>
        <w:tc>
          <w:tcPr>
            <w:tcW w:w="5529" w:type="dxa"/>
          </w:tcPr>
          <w:p w14:paraId="56A497F9" w14:textId="46D7F4E2" w:rsidR="00AA37A0" w:rsidRPr="0054076B" w:rsidRDefault="00AA37A0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Recibir delegaciones de GAP</w:t>
            </w:r>
          </w:p>
        </w:tc>
        <w:tc>
          <w:tcPr>
            <w:tcW w:w="2410" w:type="dxa"/>
          </w:tcPr>
          <w:p w14:paraId="707B2691" w14:textId="77777777" w:rsidR="00AA37A0" w:rsidRDefault="00AA37A0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Mauricio Zapata</w:t>
            </w:r>
          </w:p>
          <w:p w14:paraId="03670ED1" w14:textId="368F9103" w:rsidR="00AA37A0" w:rsidRPr="0054076B" w:rsidRDefault="00AA37A0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 xml:space="preserve">Paulina Topón </w:t>
            </w:r>
          </w:p>
        </w:tc>
      </w:tr>
      <w:tr w:rsidR="00CD5601" w:rsidRPr="0054076B" w14:paraId="446D4653" w14:textId="77777777" w:rsidTr="00CD5601">
        <w:tc>
          <w:tcPr>
            <w:tcW w:w="1412" w:type="dxa"/>
          </w:tcPr>
          <w:p w14:paraId="7800005D" w14:textId="5340CCC8" w:rsidR="00CD5601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10h00</w:t>
            </w:r>
          </w:p>
        </w:tc>
        <w:tc>
          <w:tcPr>
            <w:tcW w:w="5529" w:type="dxa"/>
          </w:tcPr>
          <w:p w14:paraId="331AE87F" w14:textId="6636F309" w:rsidR="00CD5601" w:rsidRPr="0054076B" w:rsidRDefault="00CD560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Saludo Inicial </w:t>
            </w:r>
          </w:p>
        </w:tc>
        <w:tc>
          <w:tcPr>
            <w:tcW w:w="2410" w:type="dxa"/>
          </w:tcPr>
          <w:p w14:paraId="2A561B97" w14:textId="4B6150A5" w:rsidR="00CD5601" w:rsidRPr="0054076B" w:rsidRDefault="00CD560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Ab. Verónica Garrido</w:t>
            </w:r>
          </w:p>
        </w:tc>
      </w:tr>
      <w:tr w:rsidR="00FC3FEF" w:rsidRPr="0054076B" w14:paraId="773F2C27" w14:textId="77777777" w:rsidTr="00CD5601">
        <w:tc>
          <w:tcPr>
            <w:tcW w:w="1412" w:type="dxa"/>
          </w:tcPr>
          <w:p w14:paraId="07FF35F1" w14:textId="4A243242" w:rsidR="00FC3FEF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10h05</w:t>
            </w:r>
          </w:p>
        </w:tc>
        <w:tc>
          <w:tcPr>
            <w:tcW w:w="5529" w:type="dxa"/>
          </w:tcPr>
          <w:p w14:paraId="64C516F8" w14:textId="7391E56F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Apertura e instalación </w:t>
            </w:r>
          </w:p>
        </w:tc>
        <w:tc>
          <w:tcPr>
            <w:tcW w:w="2410" w:type="dxa"/>
          </w:tcPr>
          <w:p w14:paraId="780F1FAD" w14:textId="484C9D0E" w:rsidR="00FC3FEF" w:rsidRPr="0054076B" w:rsidRDefault="00FC3FEF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Laura Suquillo</w:t>
            </w:r>
          </w:p>
        </w:tc>
      </w:tr>
      <w:tr w:rsidR="00FC3FEF" w:rsidRPr="0054076B" w14:paraId="730853C0" w14:textId="77777777" w:rsidTr="00CD5601">
        <w:tc>
          <w:tcPr>
            <w:tcW w:w="1412" w:type="dxa"/>
          </w:tcPr>
          <w:p w14:paraId="22B2FB07" w14:textId="77777777" w:rsidR="00FC3FEF" w:rsidRPr="0054076B" w:rsidRDefault="00FC3FEF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5529" w:type="dxa"/>
          </w:tcPr>
          <w:p w14:paraId="47550DE4" w14:textId="0CE43149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Presentación del informe de Rendición de cuentas y respuestas a la ciudadanía. </w:t>
            </w:r>
          </w:p>
        </w:tc>
        <w:tc>
          <w:tcPr>
            <w:tcW w:w="2410" w:type="dxa"/>
          </w:tcPr>
          <w:p w14:paraId="2502AF35" w14:textId="7814D037" w:rsidR="00FC3FEF" w:rsidRPr="0054076B" w:rsidRDefault="00FC3FEF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Carla Acosta </w:t>
            </w:r>
          </w:p>
        </w:tc>
      </w:tr>
      <w:tr w:rsidR="00FC3FEF" w:rsidRPr="0054076B" w14:paraId="42048459" w14:textId="77777777" w:rsidTr="00CD5601">
        <w:tc>
          <w:tcPr>
            <w:tcW w:w="1412" w:type="dxa"/>
          </w:tcPr>
          <w:p w14:paraId="7BFF031C" w14:textId="33DD95B8" w:rsidR="00FC3FEF" w:rsidRPr="0054076B" w:rsidRDefault="00BA7C39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10h40</w:t>
            </w:r>
          </w:p>
        </w:tc>
        <w:tc>
          <w:tcPr>
            <w:tcW w:w="5529" w:type="dxa"/>
          </w:tcPr>
          <w:p w14:paraId="6FF0FD50" w14:textId="7013A421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Explicación de la metodología de trabajo: (Mesas) </w:t>
            </w:r>
          </w:p>
          <w:p w14:paraId="717C31C9" w14:textId="5B432A7E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Niñez; Saraí Ushiña</w:t>
            </w:r>
          </w:p>
          <w:p w14:paraId="3FD23E41" w14:textId="42EE3662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Adolescentes: Paulina Topón </w:t>
            </w:r>
          </w:p>
          <w:p w14:paraId="6A824EF7" w14:textId="241C50A5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PAM: Jorge Armijos</w:t>
            </w:r>
          </w:p>
          <w:p w14:paraId="52B0C1E7" w14:textId="77777777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Mujeres: Juan Pazmiño</w:t>
            </w:r>
          </w:p>
          <w:p w14:paraId="14A46083" w14:textId="77777777" w:rsidR="00FC3FEF" w:rsidRPr="0054076B" w:rsidRDefault="00FC3FEF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PCD: Mauricio Zapata </w:t>
            </w:r>
          </w:p>
          <w:p w14:paraId="012745B5" w14:textId="52A71D50" w:rsidR="00BA7C39" w:rsidRPr="0054076B" w:rsidRDefault="00BA7C3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Cada facilitador </w:t>
            </w:r>
            <w:r w:rsidRPr="0054076B">
              <w:rPr>
                <w:rFonts w:cstheme="minorHAnsi"/>
                <w:bCs/>
                <w:color w:val="000000" w:themeColor="text1"/>
              </w:rPr>
              <w:t>levantará un acta, donde consten las observaciones</w:t>
            </w:r>
            <w:r w:rsidRPr="0054076B">
              <w:rPr>
                <w:rFonts w:cstheme="minorHAnsi"/>
                <w:bCs/>
                <w:color w:val="000000" w:themeColor="text1"/>
              </w:rPr>
              <w:t>,</w:t>
            </w:r>
            <w:r w:rsidRPr="0054076B">
              <w:rPr>
                <w:rFonts w:cstheme="minorHAnsi"/>
                <w:bCs/>
                <w:color w:val="000000" w:themeColor="text1"/>
              </w:rPr>
              <w:t xml:space="preserve"> preguntas realizadas por la ciudadanía y solventadas por los </w:t>
            </w:r>
            <w:r w:rsidRPr="0054076B">
              <w:rPr>
                <w:rFonts w:cstheme="minorHAnsi"/>
                <w:bCs/>
                <w:color w:val="000000" w:themeColor="text1"/>
              </w:rPr>
              <w:t>Facilitadores</w:t>
            </w:r>
            <w:r w:rsidRPr="0054076B">
              <w:rPr>
                <w:rFonts w:cstheme="minorHAnsi"/>
                <w:bCs/>
                <w:color w:val="000000" w:themeColor="text1"/>
              </w:rPr>
              <w:t>, una vez terminadas las intervenciones se anotarán las resoluciones y finalmente se procederá a firmar el acta por los facilitadores y asistentes</w:t>
            </w:r>
            <w:r w:rsidRPr="0054076B">
              <w:rPr>
                <w:rFonts w:cstheme="minorHAnsi"/>
                <w:bCs/>
                <w:color w:val="000000" w:themeColor="text1"/>
              </w:rPr>
              <w:t xml:space="preserve"> de cada mesa. </w:t>
            </w:r>
          </w:p>
        </w:tc>
        <w:tc>
          <w:tcPr>
            <w:tcW w:w="2410" w:type="dxa"/>
          </w:tcPr>
          <w:p w14:paraId="5AA9E008" w14:textId="3A04C972" w:rsidR="00FC3FEF" w:rsidRPr="0054076B" w:rsidRDefault="00FC3FEF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Equipo de la SE</w:t>
            </w:r>
          </w:p>
        </w:tc>
      </w:tr>
      <w:tr w:rsidR="00BA7C39" w:rsidRPr="0054076B" w14:paraId="1EDC24FD" w14:textId="77777777" w:rsidTr="00CD5601">
        <w:tc>
          <w:tcPr>
            <w:tcW w:w="1412" w:type="dxa"/>
          </w:tcPr>
          <w:p w14:paraId="6242D83C" w14:textId="0C7F72CA" w:rsidR="00BA7C39" w:rsidRPr="0054076B" w:rsidRDefault="00BA7C39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11h20</w:t>
            </w:r>
          </w:p>
        </w:tc>
        <w:tc>
          <w:tcPr>
            <w:tcW w:w="5529" w:type="dxa"/>
          </w:tcPr>
          <w:p w14:paraId="2CB1FD80" w14:textId="7B633C25" w:rsidR="00BA7C39" w:rsidRPr="0054076B" w:rsidRDefault="00BA7C39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Plenaria: 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Con las actas levantadas por cada </w:t>
            </w:r>
            <w:r w:rsidR="00CD5601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Mesa de GAP 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se compilará las observaciones 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lastRenderedPageBreak/>
              <w:t xml:space="preserve">en un acta final, misma que será leída por 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la secretaria ejecutiva quien </w:t>
            </w: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contestará las observaciones u opiniones.</w:t>
            </w:r>
          </w:p>
          <w:p w14:paraId="396E5E9F" w14:textId="6BDA0139" w:rsidR="00BA7C39" w:rsidRPr="0054076B" w:rsidRDefault="00BA7C39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Resolución (CPCC): la asamblea resuelve la aprobación del informe por votación.</w:t>
            </w:r>
          </w:p>
        </w:tc>
        <w:tc>
          <w:tcPr>
            <w:tcW w:w="2410" w:type="dxa"/>
          </w:tcPr>
          <w:p w14:paraId="14613790" w14:textId="5F008F8F" w:rsidR="00CD5601" w:rsidRPr="0054076B" w:rsidRDefault="00CD560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lastRenderedPageBreak/>
              <w:t>Saraí Ushiña</w:t>
            </w:r>
          </w:p>
          <w:p w14:paraId="5A30D805" w14:textId="05A7E0A1" w:rsidR="00BA7C39" w:rsidRPr="0054076B" w:rsidRDefault="00BA7C3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Carla Acosta</w:t>
            </w:r>
          </w:p>
        </w:tc>
      </w:tr>
      <w:tr w:rsidR="00BA7C39" w:rsidRPr="0054076B" w14:paraId="1BC3C71C" w14:textId="77777777" w:rsidTr="00CD5601">
        <w:tc>
          <w:tcPr>
            <w:tcW w:w="1412" w:type="dxa"/>
          </w:tcPr>
          <w:p w14:paraId="01CBB9A6" w14:textId="62BF7006" w:rsidR="00BA7C39" w:rsidRPr="0054076B" w:rsidRDefault="00BA7C39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11h40</w:t>
            </w:r>
          </w:p>
        </w:tc>
        <w:tc>
          <w:tcPr>
            <w:tcW w:w="5529" w:type="dxa"/>
          </w:tcPr>
          <w:p w14:paraId="7F9DC495" w14:textId="3163C262" w:rsidR="00BA7C39" w:rsidRPr="0054076B" w:rsidRDefault="00BA7C39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Firma del Acta; Sra. Laura Suquillo-delegada de PC-GADMUR, </w:t>
            </w:r>
            <w:r w:rsidR="00CD5601"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Msc. Carla Acosta -Secretaría Ejecutiva </w:t>
            </w:r>
          </w:p>
        </w:tc>
        <w:tc>
          <w:tcPr>
            <w:tcW w:w="2410" w:type="dxa"/>
          </w:tcPr>
          <w:p w14:paraId="628B7992" w14:textId="3E196112" w:rsidR="00BA7C39" w:rsidRPr="0054076B" w:rsidRDefault="00BA7C39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Carla Acosta</w:t>
            </w:r>
          </w:p>
        </w:tc>
      </w:tr>
      <w:tr w:rsidR="00B26455" w:rsidRPr="0054076B" w14:paraId="0BE4AEE2" w14:textId="78F2B385" w:rsidTr="00CD5601">
        <w:tc>
          <w:tcPr>
            <w:tcW w:w="1412" w:type="dxa"/>
          </w:tcPr>
          <w:p w14:paraId="03EFCCCB" w14:textId="244E84FF" w:rsidR="00B26455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</w:rPr>
            </w:pPr>
            <w:r w:rsidRPr="0054076B">
              <w:rPr>
                <w:rFonts w:cstheme="minorHAnsi"/>
                <w:b/>
                <w:color w:val="000000" w:themeColor="text1"/>
              </w:rPr>
              <w:t>12h00</w:t>
            </w:r>
          </w:p>
        </w:tc>
        <w:tc>
          <w:tcPr>
            <w:tcW w:w="5529" w:type="dxa"/>
          </w:tcPr>
          <w:p w14:paraId="75EFCEFD" w14:textId="74A4FF8F" w:rsidR="00B26455" w:rsidRPr="0054076B" w:rsidRDefault="00CD5601" w:rsidP="0054076B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</w:pPr>
            <w:r w:rsidRPr="0054076B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Himno al cantón </w:t>
            </w:r>
          </w:p>
        </w:tc>
        <w:tc>
          <w:tcPr>
            <w:tcW w:w="2410" w:type="dxa"/>
          </w:tcPr>
          <w:p w14:paraId="11DDDFA5" w14:textId="61C029B5" w:rsidR="00B26455" w:rsidRPr="0054076B" w:rsidRDefault="00CD5601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Marco Ayala </w:t>
            </w:r>
          </w:p>
        </w:tc>
      </w:tr>
    </w:tbl>
    <w:p w14:paraId="2AAB9BC1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01076600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22E82B1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07CCBEF8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6E6B3A52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51A90595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4F60F509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DC4483B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4C4C2F8A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2766FA36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046310F0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95A00EC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1CD6FB73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082E4DEB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25C1564D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18F9A8CB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29321BAB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27906C40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08D98E28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C824886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43DD927A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62A8561D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677B0D02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0477261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398FCE98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4F1095B1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4D4A17E3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7DACDAD0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75C89666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214F8DA8" w14:textId="77777777" w:rsidR="0054076B" w:rsidRDefault="0054076B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p w14:paraId="705999D4" w14:textId="77777777" w:rsidR="0054076B" w:rsidRDefault="0054076B" w:rsidP="00995A13">
      <w:pPr>
        <w:spacing w:line="276" w:lineRule="auto"/>
        <w:rPr>
          <w:rFonts w:cstheme="minorHAnsi"/>
          <w:b/>
          <w:color w:val="000000" w:themeColor="text1"/>
        </w:rPr>
      </w:pPr>
    </w:p>
    <w:p w14:paraId="61B53092" w14:textId="5678B8E2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  <w:r w:rsidRPr="0054076B">
        <w:rPr>
          <w:rFonts w:cstheme="minorHAnsi"/>
          <w:b/>
          <w:color w:val="000000" w:themeColor="text1"/>
        </w:rPr>
        <w:lastRenderedPageBreak/>
        <w:t>DELIBERACIÓN PÚBLICA RENDICIÓN DE CUENTAS 2024</w:t>
      </w:r>
    </w:p>
    <w:p w14:paraId="7F15379D" w14:textId="77777777" w:rsidR="00CD5601" w:rsidRPr="0054076B" w:rsidRDefault="00CD5601" w:rsidP="0054076B">
      <w:pPr>
        <w:spacing w:line="276" w:lineRule="auto"/>
        <w:ind w:left="-142"/>
        <w:jc w:val="center"/>
        <w:rPr>
          <w:rFonts w:cstheme="minorHAnsi"/>
          <w:b/>
          <w:color w:val="000000" w:themeColor="text1"/>
        </w:rPr>
      </w:pPr>
    </w:p>
    <w:tbl>
      <w:tblPr>
        <w:tblStyle w:val="Tablaconcuadrcula"/>
        <w:tblW w:w="10016" w:type="dxa"/>
        <w:tblInd w:w="-714" w:type="dxa"/>
        <w:tblLook w:val="04A0" w:firstRow="1" w:lastRow="0" w:firstColumn="1" w:lastColumn="0" w:noHBand="0" w:noVBand="1"/>
      </w:tblPr>
      <w:tblGrid>
        <w:gridCol w:w="1418"/>
        <w:gridCol w:w="8598"/>
      </w:tblGrid>
      <w:tr w:rsidR="00CD5601" w:rsidRPr="0054076B" w14:paraId="6F371C8A" w14:textId="77777777" w:rsidTr="00125B07">
        <w:trPr>
          <w:trHeight w:val="324"/>
        </w:trPr>
        <w:tc>
          <w:tcPr>
            <w:tcW w:w="1418" w:type="dxa"/>
            <w:shd w:val="clear" w:color="auto" w:fill="A99EE2"/>
          </w:tcPr>
          <w:p w14:paraId="6C03756C" w14:textId="77777777" w:rsidR="00CD5601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8598" w:type="dxa"/>
            <w:shd w:val="clear" w:color="auto" w:fill="A99EE2"/>
          </w:tcPr>
          <w:p w14:paraId="5BBCA5F2" w14:textId="77777777" w:rsidR="00CD5601" w:rsidRPr="0054076B" w:rsidRDefault="00CD5601" w:rsidP="0054076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54076B">
              <w:rPr>
                <w:rFonts w:cstheme="minorHAnsi"/>
                <w:b/>
                <w:bCs/>
              </w:rPr>
              <w:t xml:space="preserve">GUIÓN TEMÁTICO  </w:t>
            </w:r>
          </w:p>
        </w:tc>
      </w:tr>
      <w:tr w:rsidR="00CD5601" w:rsidRPr="0054076B" w14:paraId="3118C1E8" w14:textId="77777777" w:rsidTr="00125B07">
        <w:trPr>
          <w:trHeight w:val="481"/>
        </w:trPr>
        <w:tc>
          <w:tcPr>
            <w:tcW w:w="1418" w:type="dxa"/>
          </w:tcPr>
          <w:p w14:paraId="304EBBFE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</w:rPr>
              <w:t>10:00- 10:05</w:t>
            </w:r>
          </w:p>
        </w:tc>
        <w:tc>
          <w:tcPr>
            <w:tcW w:w="8598" w:type="dxa"/>
          </w:tcPr>
          <w:p w14:paraId="578EBB71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Buenos días con todas y todos, bienvenidos a la deliberación pública y evaluación ciudadana del informe institucional de Rendición de Cuentas, gestión 2024, del Consejo Cantonal de Protección de Derechos de Rumiñahui—COPRODER. </w:t>
            </w:r>
          </w:p>
          <w:p w14:paraId="19B9B26C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>(VOCATIVOS)</w:t>
            </w:r>
          </w:p>
          <w:p w14:paraId="03FEA0F2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Agradece la participación de:</w:t>
            </w:r>
          </w:p>
          <w:p w14:paraId="5A7110DF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Delegados del Comité Cantonal de Participación Ciudadana</w:t>
            </w:r>
          </w:p>
          <w:p w14:paraId="3EA11440" w14:textId="2640148C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Sr. </w:t>
            </w:r>
            <w:r w:rsidR="003377B7" w:rsidRPr="0054076B">
              <w:rPr>
                <w:rFonts w:cstheme="minorHAnsi"/>
                <w:bCs/>
              </w:rPr>
              <w:t>alcalde</w:t>
            </w:r>
            <w:r w:rsidRPr="0054076B">
              <w:rPr>
                <w:rFonts w:cstheme="minorHAnsi"/>
                <w:bCs/>
              </w:rPr>
              <w:t xml:space="preserve"> del GADMUR</w:t>
            </w:r>
          </w:p>
          <w:p w14:paraId="4492C1E7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Sra. Vicealcaldesa y presidenta del COPRODER</w:t>
            </w:r>
          </w:p>
          <w:p w14:paraId="4D258EE9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Señores y señoras concejalas y directores del GADMUR</w:t>
            </w:r>
          </w:p>
          <w:p w14:paraId="34E8723D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Representantes de los Grupos de Atención Prioritaria</w:t>
            </w:r>
          </w:p>
          <w:p w14:paraId="54734FB9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Delegados de las instituciones parte del Sistema de Protección de Derechos</w:t>
            </w:r>
          </w:p>
          <w:p w14:paraId="66C64392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Aliados locales, nacionales e internacionales</w:t>
            </w:r>
          </w:p>
          <w:p w14:paraId="3A0F7579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Ciudadanía del cantón Rumiñahui</w:t>
            </w:r>
          </w:p>
          <w:p w14:paraId="5F1B304C" w14:textId="741A1104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Les invitamos a ponerse de pie para entonar las notas del himno nacional. </w:t>
            </w:r>
          </w:p>
        </w:tc>
      </w:tr>
      <w:tr w:rsidR="003377B7" w:rsidRPr="0054076B" w14:paraId="2CF90BD5" w14:textId="77777777" w:rsidTr="0054076B">
        <w:trPr>
          <w:trHeight w:val="481"/>
        </w:trPr>
        <w:tc>
          <w:tcPr>
            <w:tcW w:w="1418" w:type="dxa"/>
            <w:shd w:val="clear" w:color="auto" w:fill="A99EE2"/>
          </w:tcPr>
          <w:p w14:paraId="5CC8BDD4" w14:textId="77777777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/>
                <w:highlight w:val="yellow"/>
              </w:rPr>
            </w:pPr>
          </w:p>
        </w:tc>
        <w:tc>
          <w:tcPr>
            <w:tcW w:w="8598" w:type="dxa"/>
            <w:shd w:val="clear" w:color="auto" w:fill="A99EE2"/>
          </w:tcPr>
          <w:p w14:paraId="1C275BCA" w14:textId="7E16FBD0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/>
                <w:highlight w:val="yellow"/>
              </w:rPr>
            </w:pPr>
            <w:r w:rsidRPr="0054076B">
              <w:rPr>
                <w:rFonts w:cstheme="minorHAnsi"/>
                <w:b/>
              </w:rPr>
              <w:t xml:space="preserve">HIMNO NACIONAL DEL ECUADOR </w:t>
            </w:r>
          </w:p>
        </w:tc>
      </w:tr>
      <w:tr w:rsidR="00CD5601" w:rsidRPr="0054076B" w14:paraId="3CCC55EE" w14:textId="77777777" w:rsidTr="00125B07">
        <w:tc>
          <w:tcPr>
            <w:tcW w:w="1418" w:type="dxa"/>
            <w:vAlign w:val="center"/>
          </w:tcPr>
          <w:p w14:paraId="1DD3A325" w14:textId="77777777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</w:tcPr>
          <w:p w14:paraId="64A8DA52" w14:textId="35663F5B" w:rsidR="00CD5601" w:rsidRPr="0054076B" w:rsidRDefault="00CD5601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El COPRODER, dando cumplimiento a lo establecido en la Constitución de la República del Ecuador, realiza la deliberación pública y evaluación ciudadana del informe institucional de Rendición de Cuentas, mediante el cual se da respuesta a las inquietudes planteadas, con el fin de que la ciudadanía conozca, evalué y ejerza su derecho a participar en la gestión pública.</w:t>
            </w:r>
          </w:p>
        </w:tc>
      </w:tr>
      <w:tr w:rsidR="003377B7" w:rsidRPr="0054076B" w14:paraId="03C8475C" w14:textId="77777777" w:rsidTr="0010677D">
        <w:trPr>
          <w:trHeight w:val="414"/>
        </w:trPr>
        <w:tc>
          <w:tcPr>
            <w:tcW w:w="1418" w:type="dxa"/>
            <w:vAlign w:val="center"/>
          </w:tcPr>
          <w:p w14:paraId="5D8C3012" w14:textId="77777777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</w:tcPr>
          <w:p w14:paraId="661D0EA9" w14:textId="087E2AD8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Invitamos a las Abogada Verónica Garrido, vicealcaldesa y presidenta del COPRODER, quien dará un saludo de bienvenida para iniciar esta jornada. </w:t>
            </w:r>
          </w:p>
        </w:tc>
      </w:tr>
      <w:tr w:rsidR="003377B7" w:rsidRPr="0054076B" w14:paraId="6E33CB09" w14:textId="77777777" w:rsidTr="0054076B">
        <w:tc>
          <w:tcPr>
            <w:tcW w:w="1418" w:type="dxa"/>
            <w:shd w:val="clear" w:color="auto" w:fill="A99EE2"/>
            <w:vAlign w:val="center"/>
          </w:tcPr>
          <w:p w14:paraId="61CFACCE" w14:textId="77777777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598" w:type="dxa"/>
            <w:shd w:val="clear" w:color="auto" w:fill="A99EE2"/>
          </w:tcPr>
          <w:p w14:paraId="772554D1" w14:textId="07631A57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INTERVENCION </w:t>
            </w:r>
            <w:r w:rsidR="0010677D" w:rsidRPr="0054076B">
              <w:rPr>
                <w:rFonts w:cstheme="minorHAnsi"/>
                <w:b/>
              </w:rPr>
              <w:t xml:space="preserve">- VERÓNICA GARRIDO </w:t>
            </w:r>
          </w:p>
        </w:tc>
      </w:tr>
      <w:tr w:rsidR="0010677D" w:rsidRPr="0054076B" w14:paraId="219C1522" w14:textId="77777777" w:rsidTr="0010677D">
        <w:tc>
          <w:tcPr>
            <w:tcW w:w="1418" w:type="dxa"/>
            <w:shd w:val="clear" w:color="auto" w:fill="FFFFFF" w:themeFill="background1"/>
            <w:vAlign w:val="center"/>
          </w:tcPr>
          <w:p w14:paraId="0711A98C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4BA204B9" w14:textId="498469D0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La transparencia es un valor que no se menciona se demuestra. </w:t>
            </w:r>
          </w:p>
        </w:tc>
      </w:tr>
      <w:tr w:rsidR="0010677D" w:rsidRPr="0054076B" w14:paraId="71A920B7" w14:textId="77777777" w:rsidTr="0010677D">
        <w:tc>
          <w:tcPr>
            <w:tcW w:w="1418" w:type="dxa"/>
            <w:shd w:val="clear" w:color="auto" w:fill="FFFFFF" w:themeFill="background1"/>
            <w:vAlign w:val="center"/>
          </w:tcPr>
          <w:p w14:paraId="36987A07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128E2188" w14:textId="4F8759C0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A continuación, damos la bienvenida a la señora Laura Suquillo delegada del Comité Cantonal de Participación Ciudadana, quien dará inicio a la deliberación pública y nos contará del proceso de rendición de cuentas.  </w:t>
            </w:r>
          </w:p>
        </w:tc>
      </w:tr>
      <w:tr w:rsidR="0010677D" w:rsidRPr="0054076B" w14:paraId="28DFFEBE" w14:textId="77777777" w:rsidTr="0054076B">
        <w:tc>
          <w:tcPr>
            <w:tcW w:w="1418" w:type="dxa"/>
            <w:shd w:val="clear" w:color="auto" w:fill="A99EE2"/>
            <w:vAlign w:val="center"/>
          </w:tcPr>
          <w:p w14:paraId="709A655B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598" w:type="dxa"/>
            <w:shd w:val="clear" w:color="auto" w:fill="A99EE2"/>
          </w:tcPr>
          <w:p w14:paraId="6E2F5515" w14:textId="7C0C072B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INTERVENCIÒN – SRA. LAURA SUQUILLO </w:t>
            </w:r>
          </w:p>
        </w:tc>
      </w:tr>
      <w:tr w:rsidR="003377B7" w:rsidRPr="0054076B" w14:paraId="4B003348" w14:textId="77777777" w:rsidTr="00125B07">
        <w:tc>
          <w:tcPr>
            <w:tcW w:w="1418" w:type="dxa"/>
            <w:vAlign w:val="center"/>
          </w:tcPr>
          <w:p w14:paraId="4535F9B2" w14:textId="77777777" w:rsidR="003377B7" w:rsidRPr="0054076B" w:rsidRDefault="003377B7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</w:tcPr>
          <w:p w14:paraId="68034424" w14:textId="49E173A4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Despidámosla con un fuerte aplauso.</w:t>
            </w:r>
          </w:p>
          <w:p w14:paraId="7A9402FF" w14:textId="77777777" w:rsidR="003377B7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La transparencia genera legitimidad.  </w:t>
            </w:r>
          </w:p>
          <w:p w14:paraId="42B8EA45" w14:textId="4181263C" w:rsidR="001D66BC" w:rsidRPr="0054076B" w:rsidRDefault="001D66BC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Cs/>
              </w:rPr>
              <w:t>Este espacio estar dividido en dos momentos: en el primer momento se realizará la presentación de la gestión 202</w:t>
            </w:r>
            <w:r w:rsidRPr="0054076B">
              <w:rPr>
                <w:rFonts w:cstheme="minorHAnsi"/>
                <w:bCs/>
              </w:rPr>
              <w:t>4</w:t>
            </w:r>
            <w:r w:rsidRPr="0054076B">
              <w:rPr>
                <w:rFonts w:cstheme="minorHAnsi"/>
                <w:bCs/>
              </w:rPr>
              <w:t xml:space="preserve"> y respuesta a las inquietudes ciudadanas, y en un segundo momento se realizará un trabajo en mesas temáticas, con la finalidad de recoger sus sugerencias y aportes al PLAN DE ACCIÓN 202</w:t>
            </w:r>
            <w:r w:rsidRPr="0054076B">
              <w:rPr>
                <w:rFonts w:cstheme="minorHAnsi"/>
                <w:bCs/>
              </w:rPr>
              <w:t>5</w:t>
            </w:r>
            <w:r w:rsidRPr="0054076B">
              <w:rPr>
                <w:rFonts w:cstheme="minorHAnsi"/>
                <w:bCs/>
              </w:rPr>
              <w:t>-202</w:t>
            </w:r>
            <w:r w:rsidRPr="0054076B">
              <w:rPr>
                <w:rFonts w:cstheme="minorHAnsi"/>
                <w:bCs/>
              </w:rPr>
              <w:t>6.</w:t>
            </w:r>
          </w:p>
        </w:tc>
      </w:tr>
      <w:tr w:rsidR="0010677D" w:rsidRPr="0054076B" w14:paraId="21F056FB" w14:textId="77777777" w:rsidTr="00125B07">
        <w:tc>
          <w:tcPr>
            <w:tcW w:w="1418" w:type="dxa"/>
            <w:vAlign w:val="center"/>
          </w:tcPr>
          <w:p w14:paraId="635C72F3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</w:tcPr>
          <w:p w14:paraId="6CB2C9B0" w14:textId="694D5AED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Damos la bienvenida a la magister Carla Acosta, secretaria ejecutiva del COPRODER, quién hoy presenta el informe de rendición de cuentas 2024, mediante el cual se da </w:t>
            </w:r>
            <w:r w:rsidRPr="0054076B">
              <w:rPr>
                <w:rFonts w:cstheme="minorHAnsi"/>
                <w:bCs/>
              </w:rPr>
              <w:lastRenderedPageBreak/>
              <w:t>respuesta a las preguntas ciudadanas recogidas en la FASE I. recibámosla con un fuerte aplauso.</w:t>
            </w:r>
          </w:p>
        </w:tc>
      </w:tr>
      <w:tr w:rsidR="0010677D" w:rsidRPr="0054076B" w14:paraId="488F32C6" w14:textId="77777777" w:rsidTr="0054076B">
        <w:tc>
          <w:tcPr>
            <w:tcW w:w="1418" w:type="dxa"/>
            <w:shd w:val="clear" w:color="auto" w:fill="A99EE2"/>
            <w:vAlign w:val="center"/>
          </w:tcPr>
          <w:p w14:paraId="2D121102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598" w:type="dxa"/>
            <w:shd w:val="clear" w:color="auto" w:fill="A99EE2"/>
          </w:tcPr>
          <w:p w14:paraId="2923415C" w14:textId="2E97B44A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INTERVENCION </w:t>
            </w:r>
            <w:r w:rsidRPr="0054076B">
              <w:rPr>
                <w:rFonts w:cstheme="minorHAnsi"/>
                <w:b/>
              </w:rPr>
              <w:t>–</w:t>
            </w:r>
            <w:r w:rsidRPr="0054076B">
              <w:rPr>
                <w:rFonts w:cstheme="minorHAnsi"/>
                <w:b/>
              </w:rPr>
              <w:t xml:space="preserve"> </w:t>
            </w:r>
            <w:r w:rsidRPr="0054076B">
              <w:rPr>
                <w:rFonts w:cstheme="minorHAnsi"/>
                <w:b/>
              </w:rPr>
              <w:t xml:space="preserve">CARLA ACOSTA </w:t>
            </w:r>
          </w:p>
        </w:tc>
      </w:tr>
      <w:tr w:rsidR="0010677D" w:rsidRPr="0054076B" w14:paraId="09D654EF" w14:textId="77777777" w:rsidTr="0010677D">
        <w:tc>
          <w:tcPr>
            <w:tcW w:w="1418" w:type="dxa"/>
            <w:shd w:val="clear" w:color="auto" w:fill="FFFFFF" w:themeFill="background1"/>
            <w:vAlign w:val="center"/>
          </w:tcPr>
          <w:p w14:paraId="14849372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3D192CBE" w14:textId="3DAE8F8A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La participación ciudadana </w:t>
            </w:r>
            <w:r w:rsidR="001D66BC" w:rsidRPr="0054076B">
              <w:rPr>
                <w:rFonts w:cstheme="minorHAnsi"/>
                <w:b/>
              </w:rPr>
              <w:t xml:space="preserve">no termina con el voto, no es el acto de estar, es el hacer, hacer seguimiento, el levantar su voz, con presentar propuestas. </w:t>
            </w:r>
          </w:p>
        </w:tc>
      </w:tr>
      <w:tr w:rsidR="001D66BC" w:rsidRPr="0054076B" w14:paraId="38DEFBB0" w14:textId="77777777" w:rsidTr="0010677D">
        <w:tc>
          <w:tcPr>
            <w:tcW w:w="1418" w:type="dxa"/>
            <w:shd w:val="clear" w:color="auto" w:fill="FFFFFF" w:themeFill="background1"/>
            <w:vAlign w:val="center"/>
          </w:tcPr>
          <w:p w14:paraId="1D9924E9" w14:textId="395AE75C" w:rsidR="001D66BC" w:rsidRPr="0054076B" w:rsidRDefault="001D66BC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10h40 </w:t>
            </w:r>
          </w:p>
        </w:tc>
        <w:tc>
          <w:tcPr>
            <w:tcW w:w="8598" w:type="dxa"/>
            <w:shd w:val="clear" w:color="auto" w:fill="FFFFFF" w:themeFill="background1"/>
          </w:tcPr>
          <w:p w14:paraId="1729C7B4" w14:textId="33FAA236" w:rsidR="001D66BC" w:rsidRPr="0054076B" w:rsidRDefault="001D66BC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Iniciaremos con el segundo momento; espacio en el cual vamos a trabajar </w:t>
            </w:r>
            <w:r w:rsidRPr="0054076B">
              <w:rPr>
                <w:rFonts w:cstheme="minorHAnsi"/>
                <w:bCs/>
              </w:rPr>
              <w:t xml:space="preserve">en mesas temáticas, con la finalidad de </w:t>
            </w:r>
            <w:r w:rsidRPr="0054076B">
              <w:rPr>
                <w:rFonts w:cstheme="minorHAnsi"/>
                <w:bCs/>
              </w:rPr>
              <w:t xml:space="preserve">conocer a mayor detalle cada pregunta, respuesta y </w:t>
            </w:r>
            <w:r w:rsidRPr="0054076B">
              <w:rPr>
                <w:rFonts w:cstheme="minorHAnsi"/>
                <w:bCs/>
              </w:rPr>
              <w:t>recoger sus sugerencias y aportes al PLAN DE ACCIÓN 2024-2025.</w:t>
            </w:r>
          </w:p>
        </w:tc>
      </w:tr>
      <w:tr w:rsidR="001D66BC" w:rsidRPr="0054076B" w14:paraId="18F65F89" w14:textId="77777777" w:rsidTr="0010677D">
        <w:tc>
          <w:tcPr>
            <w:tcW w:w="1418" w:type="dxa"/>
            <w:shd w:val="clear" w:color="auto" w:fill="FFFFFF" w:themeFill="background1"/>
            <w:vAlign w:val="center"/>
          </w:tcPr>
          <w:p w14:paraId="3DB06E43" w14:textId="77777777" w:rsidR="001D66BC" w:rsidRPr="0054076B" w:rsidRDefault="001D66BC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227CFA72" w14:textId="77777777" w:rsidR="001D66BC" w:rsidRPr="0054076B" w:rsidRDefault="001D66BC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</w:p>
          <w:p w14:paraId="1695F1A9" w14:textId="38E54AA4" w:rsidR="001D66BC" w:rsidRPr="0054076B" w:rsidRDefault="001D66BC" w:rsidP="0054076B">
            <w:pPr>
              <w:spacing w:line="276" w:lineRule="auto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>Por favor nos vamos a dividir en cinco grupos:</w:t>
            </w:r>
          </w:p>
          <w:p w14:paraId="5776B950" w14:textId="71C720F3" w:rsidR="001D66BC" w:rsidRPr="0054076B" w:rsidRDefault="001D66BC" w:rsidP="0054076B">
            <w:pPr>
              <w:spacing w:line="276" w:lineRule="auto"/>
              <w:rPr>
                <w:rFonts w:cstheme="minorHAnsi"/>
                <w:bCs/>
                <w:color w:val="FFC000" w:themeColor="accent4"/>
              </w:rPr>
            </w:pPr>
            <w:r w:rsidRPr="0054076B">
              <w:rPr>
                <w:rFonts w:cstheme="minorHAnsi"/>
                <w:bCs/>
                <w:color w:val="FFC000" w:themeColor="accent4"/>
              </w:rPr>
              <w:t>La primera mesa estará con</w:t>
            </w:r>
            <w:r w:rsidR="008952C9" w:rsidRPr="0054076B">
              <w:rPr>
                <w:rFonts w:cstheme="minorHAnsi"/>
                <w:bCs/>
                <w:color w:val="FFC000" w:themeColor="accent4"/>
              </w:rPr>
              <w:t>fo</w:t>
            </w:r>
            <w:r w:rsidRPr="0054076B">
              <w:rPr>
                <w:rFonts w:cstheme="minorHAnsi"/>
                <w:bCs/>
                <w:color w:val="FFC000" w:themeColor="accent4"/>
              </w:rPr>
              <w:t>rmada por las y los adolescentes delegados de las unidades educativas …………………</w:t>
            </w:r>
            <w:r w:rsidR="008952C9" w:rsidRPr="0054076B">
              <w:rPr>
                <w:rFonts w:cstheme="minorHAnsi"/>
                <w:bCs/>
                <w:color w:val="FFC000" w:themeColor="accent4"/>
              </w:rPr>
              <w:t xml:space="preserve">……………… y las </w:t>
            </w:r>
            <w:r w:rsidRPr="0054076B">
              <w:rPr>
                <w:rFonts w:cstheme="minorHAnsi"/>
                <w:bCs/>
                <w:color w:val="FFC000" w:themeColor="accent4"/>
              </w:rPr>
              <w:t xml:space="preserve">instituciones que </w:t>
            </w:r>
            <w:r w:rsidR="008952C9" w:rsidRPr="0054076B">
              <w:rPr>
                <w:rFonts w:cstheme="minorHAnsi"/>
                <w:bCs/>
                <w:color w:val="FFC000" w:themeColor="accent4"/>
              </w:rPr>
              <w:t>atienden a esta población, y estarán acompañados por</w:t>
            </w:r>
            <w:r w:rsidRPr="0054076B">
              <w:rPr>
                <w:rFonts w:cstheme="minorHAnsi"/>
                <w:bCs/>
                <w:color w:val="FFC000" w:themeColor="accent4"/>
              </w:rPr>
              <w:t xml:space="preserve"> Paulina Topón, por favor dirigirse a la Mesa Nro 1.</w:t>
            </w:r>
          </w:p>
          <w:p w14:paraId="02FD7A6A" w14:textId="4321D30D" w:rsidR="001D66BC" w:rsidRPr="0054076B" w:rsidRDefault="008952C9" w:rsidP="0054076B">
            <w:pPr>
              <w:spacing w:line="276" w:lineRule="auto"/>
              <w:rPr>
                <w:rFonts w:cstheme="minorHAnsi"/>
                <w:bCs/>
                <w:color w:val="ED7D31" w:themeColor="accent2"/>
              </w:rPr>
            </w:pPr>
            <w:r w:rsidRPr="0054076B">
              <w:rPr>
                <w:rFonts w:cstheme="minorHAnsi"/>
                <w:bCs/>
                <w:color w:val="ED7D31" w:themeColor="accent2"/>
              </w:rPr>
              <w:t>La s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>egund</w:t>
            </w:r>
            <w:r w:rsidRPr="0054076B">
              <w:rPr>
                <w:rFonts w:cstheme="minorHAnsi"/>
                <w:bCs/>
                <w:color w:val="ED7D31" w:themeColor="accent2"/>
              </w:rPr>
              <w:t>a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 xml:space="preserve"> </w:t>
            </w:r>
            <w:r w:rsidRPr="0054076B">
              <w:rPr>
                <w:rFonts w:cstheme="minorHAnsi"/>
                <w:bCs/>
                <w:color w:val="ED7D31" w:themeColor="accent2"/>
              </w:rPr>
              <w:t xml:space="preserve">mesa 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>son l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 xml:space="preserve">as personas adultas mayores, e instituciones que trabajan con en temática de </w:t>
            </w:r>
            <w:r w:rsidRPr="0054076B">
              <w:rPr>
                <w:rFonts w:cstheme="minorHAnsi"/>
                <w:bCs/>
                <w:color w:val="ED7D31" w:themeColor="accent2"/>
              </w:rPr>
              <w:t>su atención y protección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 xml:space="preserve">, quienes </w:t>
            </w:r>
            <w:r w:rsidRPr="0054076B">
              <w:rPr>
                <w:rFonts w:cstheme="minorHAnsi"/>
                <w:bCs/>
                <w:color w:val="ED7D31" w:themeColor="accent2"/>
              </w:rPr>
              <w:t xml:space="preserve">estarán acompañados por </w:t>
            </w:r>
            <w:r w:rsidR="001D66BC" w:rsidRPr="0054076B">
              <w:rPr>
                <w:rFonts w:cstheme="minorHAnsi"/>
                <w:bCs/>
                <w:color w:val="ED7D31" w:themeColor="accent2"/>
              </w:rPr>
              <w:t>Jorge Armijos en la Mesa Nro 2.</w:t>
            </w:r>
          </w:p>
          <w:p w14:paraId="0A6B7868" w14:textId="207BF802" w:rsidR="008952C9" w:rsidRPr="0054076B" w:rsidRDefault="008952C9" w:rsidP="0054076B">
            <w:pPr>
              <w:spacing w:line="276" w:lineRule="auto"/>
              <w:rPr>
                <w:rFonts w:cstheme="minorHAnsi"/>
                <w:bCs/>
                <w:color w:val="00B0F0"/>
              </w:rPr>
            </w:pPr>
            <w:r w:rsidRPr="0054076B">
              <w:rPr>
                <w:rFonts w:cstheme="minorHAnsi"/>
                <w:bCs/>
                <w:color w:val="00B0F0"/>
              </w:rPr>
              <w:t xml:space="preserve">La tercera mesa son las personas con discapacidad, servicios y ONG que trabajan con personas con discapacidad y sus familias, quienes serán acompañados por Mauricio Zapata en la mesa 3. </w:t>
            </w:r>
          </w:p>
          <w:p w14:paraId="4B4E0039" w14:textId="0517C67A" w:rsidR="008952C9" w:rsidRPr="0054076B" w:rsidRDefault="008952C9" w:rsidP="0054076B">
            <w:pPr>
              <w:spacing w:line="276" w:lineRule="auto"/>
              <w:rPr>
                <w:rFonts w:cstheme="minorHAnsi"/>
                <w:bCs/>
                <w:color w:val="7030A0"/>
              </w:rPr>
            </w:pPr>
            <w:r w:rsidRPr="0054076B">
              <w:rPr>
                <w:rFonts w:cstheme="minorHAnsi"/>
                <w:bCs/>
                <w:color w:val="7030A0"/>
              </w:rPr>
              <w:t>La Mesa numero 4 estará acompañada por Juan C Pazmiño, quien acompañará al grupo de mujeres, ONG y servicios de atención directa a esta población.</w:t>
            </w:r>
          </w:p>
          <w:p w14:paraId="12DAD8BA" w14:textId="75E6BC9B" w:rsidR="008952C9" w:rsidRPr="0054076B" w:rsidRDefault="008952C9" w:rsidP="0054076B">
            <w:pPr>
              <w:spacing w:line="276" w:lineRule="auto"/>
              <w:rPr>
                <w:rFonts w:cstheme="minorHAnsi"/>
                <w:bCs/>
                <w:color w:val="00B050"/>
              </w:rPr>
            </w:pPr>
            <w:r w:rsidRPr="0054076B">
              <w:rPr>
                <w:rFonts w:cstheme="minorHAnsi"/>
                <w:bCs/>
                <w:color w:val="00B050"/>
              </w:rPr>
              <w:t xml:space="preserve">Y la mesa número 5 estará integrada por los niños, niñas y fundaciones que trabajan en atención directa a este grupo, y será acompañado por mi persona, Saraí Ushiña. </w:t>
            </w:r>
          </w:p>
          <w:p w14:paraId="1A12276B" w14:textId="77777777" w:rsidR="008952C9" w:rsidRPr="0054076B" w:rsidRDefault="008952C9" w:rsidP="0054076B">
            <w:pPr>
              <w:spacing w:line="276" w:lineRule="auto"/>
              <w:rPr>
                <w:rFonts w:cstheme="minorHAnsi"/>
                <w:bCs/>
                <w:color w:val="ED7D31" w:themeColor="accent2"/>
              </w:rPr>
            </w:pPr>
          </w:p>
          <w:p w14:paraId="2D76F85B" w14:textId="77777777" w:rsidR="001D66BC" w:rsidRPr="0054076B" w:rsidRDefault="008952C9" w:rsidP="0054076B">
            <w:p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54076B">
              <w:rPr>
                <w:rFonts w:cstheme="minorHAnsi"/>
                <w:bCs/>
                <w:color w:val="000000" w:themeColor="text1"/>
              </w:rPr>
              <w:t xml:space="preserve">Es importante indicar que en cada Mesa se deberá revisar las preguntas ciudadanas, las respuestas y levantar como Mesa algunas observaciones, sugerencias o preguntas, que deben registrase en el acta que los facilitadores disponen y todos los miembros de cada mesa deben firmar. </w:t>
            </w:r>
          </w:p>
          <w:p w14:paraId="3482CCC5" w14:textId="4019D05A" w:rsidR="008952C9" w:rsidRPr="0054076B" w:rsidRDefault="008952C9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Para esta actividad tendremos un tiempo mínimo de 20 minutos y máximo de 40 minutos. </w:t>
            </w:r>
          </w:p>
        </w:tc>
      </w:tr>
      <w:tr w:rsidR="0010677D" w:rsidRPr="0054076B" w14:paraId="2F5E4B27" w14:textId="77777777" w:rsidTr="00125B07">
        <w:trPr>
          <w:trHeight w:val="345"/>
        </w:trPr>
        <w:tc>
          <w:tcPr>
            <w:tcW w:w="1418" w:type="dxa"/>
            <w:shd w:val="clear" w:color="auto" w:fill="FFFFFF" w:themeFill="background1"/>
          </w:tcPr>
          <w:p w14:paraId="00823E19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1F94ED3F" w14:textId="63B15E3B" w:rsidR="0010677D" w:rsidRPr="0054076B" w:rsidRDefault="0054076B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>“La opinión de toda una multitud es siempre más creíble que la de una minoría.” Miguel de Unamuno</w:t>
            </w:r>
          </w:p>
        </w:tc>
      </w:tr>
      <w:tr w:rsidR="008952C9" w:rsidRPr="0054076B" w14:paraId="5C141D52" w14:textId="77777777" w:rsidTr="00125B07">
        <w:trPr>
          <w:trHeight w:val="345"/>
        </w:trPr>
        <w:tc>
          <w:tcPr>
            <w:tcW w:w="1418" w:type="dxa"/>
            <w:shd w:val="clear" w:color="auto" w:fill="FFFFFF" w:themeFill="background1"/>
          </w:tcPr>
          <w:p w14:paraId="3CD4E49B" w14:textId="77777777" w:rsidR="008952C9" w:rsidRPr="0054076B" w:rsidRDefault="008952C9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4E52DDCF" w14:textId="1CFC1193" w:rsidR="008952C9" w:rsidRPr="0054076B" w:rsidRDefault="008952C9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A </w:t>
            </w:r>
            <w:r w:rsidR="0054076B" w:rsidRPr="0054076B">
              <w:rPr>
                <w:rFonts w:cstheme="minorHAnsi"/>
                <w:bCs/>
              </w:rPr>
              <w:t>continuación,</w:t>
            </w:r>
            <w:r w:rsidRPr="0054076B">
              <w:rPr>
                <w:rFonts w:cstheme="minorHAnsi"/>
                <w:bCs/>
              </w:rPr>
              <w:t xml:space="preserve"> se abrirá la plenaria para profundizar en las observaciones de cada mesa, y dar lectura a las sugerencias y propuestas levantadas desde cada mesa de trabajo. </w:t>
            </w:r>
          </w:p>
        </w:tc>
      </w:tr>
      <w:tr w:rsidR="0054076B" w:rsidRPr="0054076B" w14:paraId="3CC10F29" w14:textId="77777777" w:rsidTr="0054076B">
        <w:trPr>
          <w:trHeight w:val="345"/>
        </w:trPr>
        <w:tc>
          <w:tcPr>
            <w:tcW w:w="1418" w:type="dxa"/>
            <w:shd w:val="clear" w:color="auto" w:fill="A99EE2"/>
          </w:tcPr>
          <w:p w14:paraId="655D0F81" w14:textId="77777777" w:rsidR="0054076B" w:rsidRPr="0054076B" w:rsidRDefault="0054076B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8598" w:type="dxa"/>
            <w:shd w:val="clear" w:color="auto" w:fill="A99EE2"/>
          </w:tcPr>
          <w:p w14:paraId="3E28C2AC" w14:textId="2891655E" w:rsidR="0054076B" w:rsidRPr="0054076B" w:rsidRDefault="0054076B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INTERVENCION CARLA ACOSTA- PLENARIA </w:t>
            </w:r>
          </w:p>
        </w:tc>
      </w:tr>
      <w:tr w:rsidR="0010677D" w:rsidRPr="0054076B" w14:paraId="50AE39FB" w14:textId="77777777" w:rsidTr="00125B07">
        <w:trPr>
          <w:trHeight w:val="345"/>
        </w:trPr>
        <w:tc>
          <w:tcPr>
            <w:tcW w:w="1418" w:type="dxa"/>
            <w:shd w:val="clear" w:color="auto" w:fill="FFFFFF" w:themeFill="background1"/>
          </w:tcPr>
          <w:p w14:paraId="4F75DE29" w14:textId="7547AF65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77D8BBEC" w14:textId="60FD8090" w:rsidR="0010677D" w:rsidRPr="0054076B" w:rsidRDefault="0054076B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La deliberación pública de rendición de cuentas, promueve la corresponsabilidad entre autoridades y ciudadanía, fortaleciendo vínculos y permitiendo que la gestión sea </w:t>
            </w:r>
            <w:r w:rsidRPr="0054076B">
              <w:rPr>
                <w:rFonts w:cstheme="minorHAnsi"/>
                <w:bCs/>
              </w:rPr>
              <w:lastRenderedPageBreak/>
              <w:t>democrática, transparente, con enfoque de derechos y de acuerdo a las demandas de la ciudadanía.</w:t>
            </w:r>
            <w:r w:rsidRPr="0054076B">
              <w:rPr>
                <w:rFonts w:cstheme="minorHAnsi"/>
                <w:bCs/>
              </w:rPr>
              <w:t xml:space="preserve"> </w:t>
            </w:r>
          </w:p>
        </w:tc>
      </w:tr>
      <w:tr w:rsidR="0054076B" w:rsidRPr="0054076B" w14:paraId="3BDF3953" w14:textId="77777777" w:rsidTr="00125B07">
        <w:trPr>
          <w:trHeight w:val="345"/>
        </w:trPr>
        <w:tc>
          <w:tcPr>
            <w:tcW w:w="1418" w:type="dxa"/>
            <w:shd w:val="clear" w:color="auto" w:fill="FFFFFF" w:themeFill="background1"/>
          </w:tcPr>
          <w:p w14:paraId="4A41A0D4" w14:textId="77777777" w:rsidR="0054076B" w:rsidRPr="0054076B" w:rsidRDefault="0054076B" w:rsidP="0054076B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52C3C812" w14:textId="2DD3B97A" w:rsidR="0054076B" w:rsidRPr="0054076B" w:rsidRDefault="0054076B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Con la finalidad de ratificar el compromiso institucional con la protección, garantía, ejercicio y exigibilidad de derechos de los grupos de atención prioritaria en Rumiñahui, firmamos la siguiente acta compromiso; Msc. Carla Acosta, secretaria ejecutiva del COPRODER, Sr</w:t>
            </w:r>
            <w:r w:rsidRPr="0054076B">
              <w:rPr>
                <w:rFonts w:cstheme="minorHAnsi"/>
                <w:bCs/>
              </w:rPr>
              <w:t>a</w:t>
            </w:r>
            <w:r w:rsidRPr="0054076B">
              <w:rPr>
                <w:rFonts w:cstheme="minorHAnsi"/>
                <w:bCs/>
              </w:rPr>
              <w:t xml:space="preserve">. </w:t>
            </w:r>
            <w:r w:rsidRPr="0054076B">
              <w:rPr>
                <w:rFonts w:cstheme="minorHAnsi"/>
                <w:bCs/>
              </w:rPr>
              <w:t xml:space="preserve">Laura Suquillo, delegada del </w:t>
            </w:r>
            <w:r w:rsidRPr="0054076B">
              <w:rPr>
                <w:rFonts w:cstheme="minorHAnsi"/>
                <w:bCs/>
              </w:rPr>
              <w:t>Comité Cantonal de PC, al proceso de RC 202</w:t>
            </w:r>
            <w:r w:rsidRPr="0054076B">
              <w:rPr>
                <w:rFonts w:cstheme="minorHAnsi"/>
                <w:bCs/>
              </w:rPr>
              <w:t xml:space="preserve">4. </w:t>
            </w:r>
          </w:p>
        </w:tc>
      </w:tr>
      <w:tr w:rsidR="0010677D" w:rsidRPr="0054076B" w14:paraId="57BF721E" w14:textId="77777777" w:rsidTr="0054076B">
        <w:trPr>
          <w:trHeight w:val="718"/>
        </w:trPr>
        <w:tc>
          <w:tcPr>
            <w:tcW w:w="1418" w:type="dxa"/>
          </w:tcPr>
          <w:p w14:paraId="2CDF8C66" w14:textId="77777777" w:rsidR="0010677D" w:rsidRPr="0054076B" w:rsidRDefault="0010677D" w:rsidP="0054076B">
            <w:pPr>
              <w:pStyle w:val="Sinespaciado"/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8598" w:type="dxa"/>
          </w:tcPr>
          <w:p w14:paraId="1719E6FF" w14:textId="5AB0E4B0" w:rsidR="0010677D" w:rsidRPr="0054076B" w:rsidRDefault="0054076B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>“Una nación que gasta más dinero en armamento militar que en programas sociales se acerca a la muerte espiritual.” Martin Luther King</w:t>
            </w:r>
          </w:p>
        </w:tc>
      </w:tr>
      <w:tr w:rsidR="0010677D" w:rsidRPr="0054076B" w14:paraId="76CF2BF1" w14:textId="77777777" w:rsidTr="0054076B">
        <w:trPr>
          <w:trHeight w:val="627"/>
        </w:trPr>
        <w:tc>
          <w:tcPr>
            <w:tcW w:w="1418" w:type="dxa"/>
            <w:shd w:val="clear" w:color="auto" w:fill="A99EE2"/>
          </w:tcPr>
          <w:p w14:paraId="6689CC8D" w14:textId="77777777" w:rsidR="0010677D" w:rsidRPr="0054076B" w:rsidRDefault="0010677D" w:rsidP="0054076B">
            <w:pPr>
              <w:pStyle w:val="Sinespaciado"/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8598" w:type="dxa"/>
            <w:shd w:val="clear" w:color="auto" w:fill="A99EE2"/>
          </w:tcPr>
          <w:p w14:paraId="4F792D64" w14:textId="4B224C3C" w:rsidR="0010677D" w:rsidRPr="0054076B" w:rsidRDefault="0054076B" w:rsidP="0054076B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4076B">
              <w:rPr>
                <w:rFonts w:cstheme="minorHAnsi"/>
                <w:b/>
              </w:rPr>
              <w:t xml:space="preserve">Vamos a dar lectura al Acta de deliberación pública 2024-2025 a convertirse en acciones concretas al segundo semestre 2025 y primer trimestre 2026. </w:t>
            </w:r>
          </w:p>
        </w:tc>
      </w:tr>
      <w:tr w:rsidR="0010677D" w:rsidRPr="0054076B" w14:paraId="2505A995" w14:textId="77777777" w:rsidTr="00125B07">
        <w:tc>
          <w:tcPr>
            <w:tcW w:w="1418" w:type="dxa"/>
            <w:shd w:val="clear" w:color="auto" w:fill="FFFFFF" w:themeFill="background1"/>
          </w:tcPr>
          <w:p w14:paraId="4A5725DE" w14:textId="35A05021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0C549C87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>Agradecemos y valoramos su participación, y motivamos a todas y todos a juntarnos, movilizarnos y formular iniciativas y propuestas que vayan aportando a que tengamos mayor bienestar y bien hacer en el cantón.</w:t>
            </w:r>
          </w:p>
        </w:tc>
      </w:tr>
      <w:tr w:rsidR="0010677D" w:rsidRPr="0054076B" w14:paraId="1E8B20F5" w14:textId="77777777" w:rsidTr="00125B07">
        <w:trPr>
          <w:trHeight w:val="480"/>
        </w:trPr>
        <w:tc>
          <w:tcPr>
            <w:tcW w:w="1418" w:type="dxa"/>
            <w:shd w:val="clear" w:color="auto" w:fill="FFFFFF" w:themeFill="background1"/>
          </w:tcPr>
          <w:p w14:paraId="654777FE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FFFFFF" w:themeFill="background1"/>
          </w:tcPr>
          <w:p w14:paraId="01D33454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 Les invitamos a entonar las notas del Himno al Cantón  </w:t>
            </w:r>
          </w:p>
        </w:tc>
      </w:tr>
      <w:tr w:rsidR="0010677D" w:rsidRPr="0054076B" w14:paraId="40C18694" w14:textId="77777777" w:rsidTr="00125B07">
        <w:tc>
          <w:tcPr>
            <w:tcW w:w="1418" w:type="dxa"/>
            <w:shd w:val="clear" w:color="auto" w:fill="E7E6E6" w:themeFill="background2"/>
          </w:tcPr>
          <w:p w14:paraId="5A7C1173" w14:textId="622EE2A5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8598" w:type="dxa"/>
            <w:shd w:val="clear" w:color="auto" w:fill="E7E6E6" w:themeFill="background2"/>
          </w:tcPr>
          <w:p w14:paraId="64B64D54" w14:textId="77777777" w:rsidR="0010677D" w:rsidRPr="0054076B" w:rsidRDefault="0010677D" w:rsidP="0054076B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54076B">
              <w:rPr>
                <w:rFonts w:cstheme="minorHAnsi"/>
                <w:bCs/>
              </w:rPr>
              <w:t xml:space="preserve">Al salir por favor, haremos la entrega de un refrigerio </w:t>
            </w:r>
          </w:p>
        </w:tc>
      </w:tr>
    </w:tbl>
    <w:p w14:paraId="5B54A74B" w14:textId="77777777" w:rsidR="00CD5601" w:rsidRPr="0054076B" w:rsidRDefault="00CD5601" w:rsidP="0054076B">
      <w:pPr>
        <w:spacing w:line="276" w:lineRule="auto"/>
        <w:rPr>
          <w:rFonts w:cstheme="minorHAnsi"/>
        </w:rPr>
      </w:pPr>
    </w:p>
    <w:p w14:paraId="200B046B" w14:textId="77777777" w:rsidR="00CD5601" w:rsidRPr="0054076B" w:rsidRDefault="00CD5601" w:rsidP="0054076B">
      <w:pPr>
        <w:spacing w:line="276" w:lineRule="auto"/>
        <w:jc w:val="both"/>
        <w:rPr>
          <w:rFonts w:cstheme="minorHAnsi"/>
          <w:b/>
          <w:bCs/>
          <w:i/>
          <w:iCs/>
        </w:rPr>
      </w:pPr>
    </w:p>
    <w:sectPr w:rsidR="00CD5601" w:rsidRPr="0054076B" w:rsidSect="00571052">
      <w:headerReference w:type="default" r:id="rId7"/>
      <w:footerReference w:type="default" r:id="rId8"/>
      <w:pgSz w:w="11900" w:h="16840"/>
      <w:pgMar w:top="1417" w:right="1701" w:bottom="1417" w:left="1701" w:header="141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C63BE" w14:textId="77777777" w:rsidR="00555DEE" w:rsidRDefault="00555DEE">
      <w:r>
        <w:separator/>
      </w:r>
    </w:p>
  </w:endnote>
  <w:endnote w:type="continuationSeparator" w:id="0">
    <w:p w14:paraId="6156C0B5" w14:textId="77777777" w:rsidR="00555DEE" w:rsidRDefault="0055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873AD" w14:textId="77777777" w:rsidR="00561CCF" w:rsidRDefault="00B35282" w:rsidP="002C06B8">
    <w:pPr>
      <w:pStyle w:val="Piedepgina"/>
      <w:rPr>
        <w:rFonts w:ascii="Calibri" w:hAnsi="Calibri" w:cs="Calibri"/>
        <w:noProof/>
        <w:color w:val="0B0048"/>
        <w:sz w:val="18"/>
        <w:szCs w:val="18"/>
      </w:rPr>
    </w:pPr>
    <w:r>
      <w:rPr>
        <w:rFonts w:ascii="Calibri" w:hAnsi="Calibri" w:cs="Calibri"/>
        <w:noProof/>
        <w:color w:val="0B0048"/>
        <w:sz w:val="18"/>
        <w:szCs w:val="18"/>
        <w:bdr w:val="none" w:sz="0" w:space="0" w:color="auto" w:frame="1"/>
        <w:shd w:val="clear" w:color="auto" w:fill="FFFFFF"/>
        <w:lang w:eastAsia="es-EC"/>
      </w:rPr>
      <w:drawing>
        <wp:anchor distT="0" distB="0" distL="114300" distR="114300" simplePos="0" relativeHeight="251661312" behindDoc="0" locked="0" layoutInCell="1" allowOverlap="1" wp14:anchorId="6B16E2FF" wp14:editId="680F4200">
          <wp:simplePos x="0" y="0"/>
          <wp:positionH relativeFrom="column">
            <wp:posOffset>3309620</wp:posOffset>
          </wp:positionH>
          <wp:positionV relativeFrom="paragraph">
            <wp:posOffset>10795</wp:posOffset>
          </wp:positionV>
          <wp:extent cx="2338070" cy="771525"/>
          <wp:effectExtent l="0" t="0" r="0" b="317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3390940" name="Imagen 1693390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8070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23F5">
      <w:rPr>
        <w:rFonts w:ascii="Calibri" w:hAnsi="Calibri" w:cs="Calibri"/>
        <w:noProof/>
        <w:color w:val="0B0048"/>
        <w:sz w:val="18"/>
        <w:szCs w:val="18"/>
        <w:lang w:eastAsia="es-EC"/>
      </w:rPr>
      <w:drawing>
        <wp:anchor distT="0" distB="0" distL="114300" distR="114300" simplePos="0" relativeHeight="251660288" behindDoc="1" locked="0" layoutInCell="1" allowOverlap="1" wp14:anchorId="2C63F376" wp14:editId="117FBA34">
          <wp:simplePos x="0" y="0"/>
          <wp:positionH relativeFrom="column">
            <wp:posOffset>-228437</wp:posOffset>
          </wp:positionH>
          <wp:positionV relativeFrom="paragraph">
            <wp:posOffset>-61377</wp:posOffset>
          </wp:positionV>
          <wp:extent cx="153632" cy="684493"/>
          <wp:effectExtent l="0" t="0" r="0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421884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00870" cy="8949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Calibri"/>
        <w:noProof/>
        <w:color w:val="0B0048"/>
        <w:sz w:val="18"/>
        <w:szCs w:val="18"/>
        <w:bdr w:val="none" w:sz="0" w:space="0" w:color="auto" w:frame="1"/>
        <w:shd w:val="clear" w:color="auto" w:fill="FFFFFF"/>
      </w:rPr>
      <w:t>García Moreno y Riofrío</w:t>
    </w:r>
    <w:r>
      <w:rPr>
        <w:rFonts w:ascii="Calibri" w:hAnsi="Calibri" w:cs="Calibri"/>
        <w:noProof/>
        <w:color w:val="0B0048"/>
        <w:sz w:val="18"/>
        <w:szCs w:val="18"/>
      </w:rPr>
      <w:t xml:space="preserve"> – Sangolquí</w:t>
    </w:r>
  </w:p>
  <w:p w14:paraId="69FA2424" w14:textId="77777777" w:rsidR="00561CCF" w:rsidRPr="00876C3B" w:rsidRDefault="00555DEE" w:rsidP="002C06B8">
    <w:pPr>
      <w:pStyle w:val="Piedepgina"/>
      <w:rPr>
        <w:rFonts w:ascii="Calibri" w:hAnsi="Calibri" w:cs="Calibri"/>
        <w:color w:val="0B0048"/>
        <w:sz w:val="18"/>
        <w:szCs w:val="18"/>
        <w:bdr w:val="none" w:sz="0" w:space="0" w:color="auto" w:frame="1"/>
        <w:shd w:val="clear" w:color="auto" w:fill="FFFFFF"/>
      </w:rPr>
    </w:pPr>
  </w:p>
  <w:p w14:paraId="3C496A98" w14:textId="11CF7261" w:rsidR="00561CCF" w:rsidRDefault="00B35282" w:rsidP="00D558FC">
    <w:pPr>
      <w:pStyle w:val="Piedepgina"/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</w:pPr>
    <w:r w:rsidRPr="00876C3B"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  <w:t>www.</w:t>
    </w:r>
    <w:r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  <w:t>coproder.</w:t>
    </w:r>
    <w:r w:rsidR="00DD463D"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  <w:t>gob.ec</w:t>
    </w:r>
  </w:p>
  <w:p w14:paraId="678B2A2D" w14:textId="1E890BCA" w:rsidR="00561CCF" w:rsidRPr="00AE16EC" w:rsidRDefault="00B35282" w:rsidP="00D558FC">
    <w:pPr>
      <w:pStyle w:val="Piedepgina"/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</w:pPr>
    <w:r w:rsidRPr="00AE16EC"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  <w:t>info@coproder.</w:t>
    </w:r>
    <w:r w:rsidR="00DD463D">
      <w:rPr>
        <w:rFonts w:ascii="Calibri" w:hAnsi="Calibri" w:cs="Calibri"/>
        <w:b/>
        <w:bCs/>
        <w:color w:val="0B0048"/>
        <w:sz w:val="20"/>
        <w:szCs w:val="20"/>
        <w:bdr w:val="none" w:sz="0" w:space="0" w:color="auto" w:frame="1"/>
        <w:shd w:val="clear" w:color="auto" w:fill="FFFFFF"/>
      </w:rPr>
      <w:t>gob.ec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ECFB1" w14:textId="77777777" w:rsidR="00555DEE" w:rsidRDefault="00555DEE">
      <w:r>
        <w:separator/>
      </w:r>
    </w:p>
  </w:footnote>
  <w:footnote w:type="continuationSeparator" w:id="0">
    <w:p w14:paraId="4740012F" w14:textId="77777777" w:rsidR="00555DEE" w:rsidRDefault="00555D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75A93" w14:textId="77777777" w:rsidR="00561CCF" w:rsidRDefault="00B35282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0" locked="0" layoutInCell="1" allowOverlap="1" wp14:anchorId="3A477244" wp14:editId="7B1DC3C3">
          <wp:simplePos x="0" y="0"/>
          <wp:positionH relativeFrom="column">
            <wp:posOffset>-1093470</wp:posOffset>
          </wp:positionH>
          <wp:positionV relativeFrom="paragraph">
            <wp:posOffset>-1398905</wp:posOffset>
          </wp:positionV>
          <wp:extent cx="7232015" cy="1325245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06029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33" r="3033"/>
                  <a:stretch>
                    <a:fillRect/>
                  </a:stretch>
                </pic:blipFill>
                <pic:spPr bwMode="auto">
                  <a:xfrm>
                    <a:off x="0" y="0"/>
                    <a:ext cx="7232015" cy="1325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92D3E"/>
    <w:multiLevelType w:val="hybridMultilevel"/>
    <w:tmpl w:val="D0B68142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A6740"/>
    <w:multiLevelType w:val="hybridMultilevel"/>
    <w:tmpl w:val="3788E0B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852A8"/>
    <w:multiLevelType w:val="multilevel"/>
    <w:tmpl w:val="85F2147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429" w:hanging="720"/>
      </w:pPr>
      <w:rPr>
        <w:rFonts w:ascii="Century Gothic" w:eastAsia="Calibri" w:hAnsi="Century Gothic" w:cs="Times New Roman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3196" w:hanging="144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b/>
      </w:rPr>
    </w:lvl>
  </w:abstractNum>
  <w:abstractNum w:abstractNumId="3" w15:restartNumberingAfterBreak="0">
    <w:nsid w:val="41D30E53"/>
    <w:multiLevelType w:val="hybridMultilevel"/>
    <w:tmpl w:val="7CDA324C"/>
    <w:lvl w:ilvl="0" w:tplc="919485CC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2677CB"/>
    <w:multiLevelType w:val="hybridMultilevel"/>
    <w:tmpl w:val="DA8A77C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56264B"/>
    <w:multiLevelType w:val="hybridMultilevel"/>
    <w:tmpl w:val="EDA4743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A361F8"/>
    <w:multiLevelType w:val="hybridMultilevel"/>
    <w:tmpl w:val="A85084E2"/>
    <w:lvl w:ilvl="0" w:tplc="D9F08DB2">
      <w:start w:val="14"/>
      <w:numFmt w:val="bullet"/>
      <w:lvlText w:val="-"/>
      <w:lvlJc w:val="left"/>
      <w:pPr>
        <w:ind w:left="720" w:hanging="360"/>
      </w:pPr>
      <w:rPr>
        <w:rFonts w:ascii="Calisto MT" w:eastAsia="Calibri" w:hAnsi="Calisto MT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714517"/>
    <w:multiLevelType w:val="hybridMultilevel"/>
    <w:tmpl w:val="B9F6807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4D4CA3"/>
    <w:multiLevelType w:val="hybridMultilevel"/>
    <w:tmpl w:val="145EBF76"/>
    <w:lvl w:ilvl="0" w:tplc="F9329394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99242D"/>
    <w:multiLevelType w:val="hybridMultilevel"/>
    <w:tmpl w:val="53EE225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B611E7"/>
    <w:multiLevelType w:val="hybridMultilevel"/>
    <w:tmpl w:val="0DB2A95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1"/>
  </w:num>
  <w:num w:numId="7">
    <w:abstractNumId w:val="0"/>
  </w:num>
  <w:num w:numId="8">
    <w:abstractNumId w:val="5"/>
  </w:num>
  <w:num w:numId="9">
    <w:abstractNumId w:val="7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827"/>
    <w:rsid w:val="00003957"/>
    <w:rsid w:val="000E260C"/>
    <w:rsid w:val="0010677D"/>
    <w:rsid w:val="0013495C"/>
    <w:rsid w:val="00140AEC"/>
    <w:rsid w:val="001501E5"/>
    <w:rsid w:val="00195836"/>
    <w:rsid w:val="001D66BC"/>
    <w:rsid w:val="00231831"/>
    <w:rsid w:val="002F53DC"/>
    <w:rsid w:val="003377B7"/>
    <w:rsid w:val="003910C8"/>
    <w:rsid w:val="0044084E"/>
    <w:rsid w:val="00461827"/>
    <w:rsid w:val="0054076B"/>
    <w:rsid w:val="00555DEE"/>
    <w:rsid w:val="00575078"/>
    <w:rsid w:val="0061580F"/>
    <w:rsid w:val="006239F9"/>
    <w:rsid w:val="006630CF"/>
    <w:rsid w:val="007648E3"/>
    <w:rsid w:val="007A0D8B"/>
    <w:rsid w:val="007E2C43"/>
    <w:rsid w:val="0084335A"/>
    <w:rsid w:val="00843969"/>
    <w:rsid w:val="0087655C"/>
    <w:rsid w:val="00887866"/>
    <w:rsid w:val="008952C9"/>
    <w:rsid w:val="008F047B"/>
    <w:rsid w:val="009075AB"/>
    <w:rsid w:val="00916CFB"/>
    <w:rsid w:val="00941BE9"/>
    <w:rsid w:val="00995A13"/>
    <w:rsid w:val="00A61855"/>
    <w:rsid w:val="00AA21C2"/>
    <w:rsid w:val="00AA37A0"/>
    <w:rsid w:val="00AE2BB9"/>
    <w:rsid w:val="00AF25A6"/>
    <w:rsid w:val="00B26455"/>
    <w:rsid w:val="00B35282"/>
    <w:rsid w:val="00BA7C39"/>
    <w:rsid w:val="00BC1D3E"/>
    <w:rsid w:val="00C81BF5"/>
    <w:rsid w:val="00C86228"/>
    <w:rsid w:val="00CC6AF7"/>
    <w:rsid w:val="00CD5601"/>
    <w:rsid w:val="00DD463D"/>
    <w:rsid w:val="00E13029"/>
    <w:rsid w:val="00E8487A"/>
    <w:rsid w:val="00FC3FEF"/>
    <w:rsid w:val="00FD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8F0AD"/>
  <w15:chartTrackingRefBased/>
  <w15:docId w15:val="{01E7BF35-AEBC-48D5-9D96-77956078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827"/>
    <w:pPr>
      <w:spacing w:after="0" w:line="240" w:lineRule="auto"/>
    </w:pPr>
    <w:rPr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0D8B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182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182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4618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1827"/>
    <w:rPr>
      <w:sz w:val="24"/>
      <w:szCs w:val="24"/>
    </w:rPr>
  </w:style>
  <w:style w:type="paragraph" w:styleId="Sinespaciado">
    <w:name w:val="No Spacing"/>
    <w:link w:val="SinespaciadoCar"/>
    <w:uiPriority w:val="1"/>
    <w:qFormat/>
    <w:rsid w:val="00461827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461827"/>
    <w:rPr>
      <w:rFonts w:ascii="Calibri" w:eastAsia="Calibri" w:hAnsi="Calibri" w:cs="Times New Roman"/>
      <w:lang w:val="es-ES"/>
    </w:rPr>
  </w:style>
  <w:style w:type="paragraph" w:styleId="Lista">
    <w:name w:val="List"/>
    <w:basedOn w:val="Normal"/>
    <w:uiPriority w:val="99"/>
    <w:semiHidden/>
    <w:unhideWhenUsed/>
    <w:rsid w:val="00461827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  <w:sz w:val="22"/>
      <w:szCs w:val="22"/>
      <w:lang w:val="es-ES"/>
    </w:rPr>
  </w:style>
  <w:style w:type="paragraph" w:styleId="Prrafodelista">
    <w:name w:val="List Paragraph"/>
    <w:basedOn w:val="Normal"/>
    <w:uiPriority w:val="34"/>
    <w:qFormat/>
    <w:rsid w:val="0087655C"/>
    <w:pPr>
      <w:ind w:left="720"/>
      <w:contextualSpacing/>
    </w:pPr>
    <w:rPr>
      <w:rFonts w:ascii="Calibri" w:eastAsia="Calibri" w:hAnsi="Calibri" w:cs="Times New Roman"/>
      <w:sz w:val="22"/>
      <w:szCs w:val="22"/>
      <w:lang w:val="es-ES" w:eastAsia="es-ES"/>
    </w:rPr>
  </w:style>
  <w:style w:type="table" w:styleId="Tablaconcuadrcula">
    <w:name w:val="Table Grid"/>
    <w:basedOn w:val="Tablanormal"/>
    <w:uiPriority w:val="39"/>
    <w:rsid w:val="00876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hole-read-more">
    <w:name w:val="whole-read-more"/>
    <w:basedOn w:val="Fuentedeprrafopredeter"/>
    <w:rsid w:val="0087655C"/>
  </w:style>
  <w:style w:type="character" w:customStyle="1" w:styleId="Ttulo2Car">
    <w:name w:val="Título 2 Car"/>
    <w:basedOn w:val="Fuentedeprrafopredeter"/>
    <w:link w:val="Ttulo2"/>
    <w:uiPriority w:val="9"/>
    <w:semiHidden/>
    <w:rsid w:val="007A0D8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1926</Words>
  <Characters>10596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2025-06-23T16:51:00Z</dcterms:created>
  <dcterms:modified xsi:type="dcterms:W3CDTF">2025-06-23T16:52:00Z</dcterms:modified>
</cp:coreProperties>
</file>